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BE8F6" w14:textId="77777777" w:rsidR="00581D22" w:rsidRPr="00C35973" w:rsidRDefault="00581D22" w:rsidP="00C76BD6">
      <w:pPr>
        <w:spacing w:after="0" w:line="273" w:lineRule="atLeast"/>
        <w:ind w:firstLine="72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30D52545" w14:textId="77777777" w:rsidR="00581D22" w:rsidRPr="00C35973" w:rsidRDefault="00C76BD6" w:rsidP="007250AF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1D22" w:rsidRPr="00C35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«Доступная среда» </w:t>
      </w:r>
      <w:r w:rsidR="00091893" w:rsidRPr="00C35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Еткульском муниципальном районе</w:t>
      </w:r>
    </w:p>
    <w:p w14:paraId="7C03A44D" w14:textId="77777777" w:rsidR="00581D22" w:rsidRPr="00C76BD6" w:rsidRDefault="00581D22" w:rsidP="00581D22">
      <w:pPr>
        <w:spacing w:after="225" w:line="273" w:lineRule="atLeast"/>
        <w:ind w:firstLine="540"/>
        <w:jc w:val="center"/>
        <w:textAlignment w:val="top"/>
        <w:rPr>
          <w:rFonts w:ascii="Tahoma" w:eastAsia="Times New Roman" w:hAnsi="Tahoma" w:cs="Tahoma"/>
          <w:color w:val="304855"/>
          <w:sz w:val="28"/>
          <w:szCs w:val="28"/>
          <w:lang w:eastAsia="ru-RU"/>
        </w:rPr>
      </w:pPr>
      <w:r w:rsidRPr="00C76BD6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 </w:t>
      </w:r>
    </w:p>
    <w:p w14:paraId="32C30ED1" w14:textId="77777777" w:rsidR="00581D22" w:rsidRPr="00C35973" w:rsidRDefault="00581D22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001C30AF" w14:textId="77777777" w:rsidR="00581D22" w:rsidRPr="004916BF" w:rsidRDefault="00581D22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54846B5C" w14:textId="77777777" w:rsidR="00581D22" w:rsidRPr="004916BF" w:rsidRDefault="00581D22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«Доступная среда» </w:t>
      </w:r>
      <w:r w:rsidR="00091893" w:rsidRPr="0049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Еткульском муниципальном районе</w:t>
      </w:r>
    </w:p>
    <w:p w14:paraId="771794B1" w14:textId="77777777" w:rsidR="005051E4" w:rsidRPr="001F45F0" w:rsidRDefault="005051E4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B04495" w14:textId="77777777" w:rsidR="00783205" w:rsidRDefault="00783205" w:rsidP="00581D22">
      <w:pPr>
        <w:spacing w:after="225" w:line="273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sectPr w:rsidR="00783205" w:rsidSect="008C5D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581D22" w:rsidRPr="001F45F0" w14:paraId="5999B81A" w14:textId="77777777" w:rsidTr="0004112E"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43F2C1" w14:textId="77777777" w:rsidR="00581D22" w:rsidRPr="00C35973" w:rsidRDefault="00581D22" w:rsidP="00581D22">
            <w:pPr>
              <w:spacing w:after="225" w:line="273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color w:val="304855"/>
                <w:sz w:val="27"/>
                <w:szCs w:val="27"/>
                <w:lang w:eastAsia="ru-RU"/>
              </w:rPr>
              <w:lastRenderedPageBreak/>
              <w:t> </w:t>
            </w: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C49BCB" w14:textId="77777777" w:rsidR="00581D22" w:rsidRPr="00C35973" w:rsidRDefault="00581D22" w:rsidP="00020C21">
            <w:pPr>
              <w:spacing w:after="22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социальной</w:t>
            </w:r>
            <w:r w:rsidR="00FB3768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защиты</w:t>
            </w: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населения  </w:t>
            </w:r>
            <w:r w:rsidR="00FB3768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95030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FB3768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дминистрации </w:t>
            </w:r>
            <w:r w:rsidR="0050026E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Етку</w:t>
            </w:r>
            <w:r w:rsidR="00A632A9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</w:t>
            </w:r>
            <w:r w:rsidR="0050026E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ьск</w:t>
            </w: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 муниципального района                             </w:t>
            </w:r>
          </w:p>
        </w:tc>
      </w:tr>
      <w:tr w:rsidR="00581D22" w:rsidRPr="001F45F0" w14:paraId="45109BEF" w14:textId="77777777" w:rsidTr="0004112E">
        <w:trPr>
          <w:trHeight w:val="1473"/>
        </w:trPr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3892DC" w14:textId="77777777" w:rsidR="00581D22" w:rsidRPr="001F45F0" w:rsidRDefault="00581D22" w:rsidP="00581D22">
            <w:pPr>
              <w:spacing w:after="22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  </w:t>
            </w:r>
            <w:r w:rsidR="0004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п</w:t>
            </w: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            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704D3" w14:textId="77777777" w:rsidR="00581D22" w:rsidRPr="001F45F0" w:rsidRDefault="00D069F1" w:rsidP="00AD63AE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Еткульского муниципального района </w:t>
            </w:r>
          </w:p>
          <w:p w14:paraId="057E7078" w14:textId="6365C8B3" w:rsidR="00581D22" w:rsidRDefault="00AD63AE" w:rsidP="00AD63AE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81D22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95030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учреждение</w:t>
            </w:r>
            <w:r w:rsidR="00581D22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«Комплексный центр социального обслуживания населения»</w:t>
            </w:r>
            <w:r w:rsidR="001A39ED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Еткульского муниципального района</w:t>
            </w:r>
          </w:p>
          <w:p w14:paraId="5EAD6F2D" w14:textId="191F0C78" w:rsidR="003E205D" w:rsidRPr="00C35973" w:rsidRDefault="003E205D" w:rsidP="003E205D">
            <w:pPr>
              <w:pStyle w:val="ConsPlusNormal0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973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</w:t>
            </w:r>
            <w:r w:rsidRPr="00C35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ветеранов (пенсионеров) труда,  Вооруженных</w:t>
            </w:r>
            <w:r w:rsidR="00C35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5973">
              <w:rPr>
                <w:rFonts w:ascii="Times New Roman" w:eastAsia="Times New Roman" w:hAnsi="Times New Roman" w:cs="Times New Roman"/>
                <w:sz w:val="28"/>
                <w:szCs w:val="28"/>
              </w:rPr>
              <w:t>Сил и правоохранительных органов Еткульского муниципального района Челябинской области (по согласованию)</w:t>
            </w:r>
            <w:r w:rsidRPr="00C359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C75236" w14:textId="2F8B5CFC" w:rsidR="00C35973" w:rsidRDefault="00C35973" w:rsidP="00C35973">
            <w:pPr>
              <w:pStyle w:val="ConsPlusNormal0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973">
              <w:rPr>
                <w:rFonts w:ascii="Times New Roman" w:hAnsi="Times New Roman" w:cs="Times New Roman"/>
                <w:sz w:val="28"/>
                <w:szCs w:val="28"/>
              </w:rPr>
              <w:t>Еткульская</w:t>
            </w:r>
            <w:proofErr w:type="spellEnd"/>
            <w:r w:rsidRPr="00C35973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«Челябинская областная общественная организация Общероссийская общественная организация «Всероссийское общество инвалидов»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199E9F12" w14:textId="75493646" w:rsidR="00AD63AE" w:rsidRPr="00C35973" w:rsidRDefault="00AD63AE" w:rsidP="00C35973">
            <w:pPr>
              <w:pStyle w:val="ConsPlusNormal0"/>
              <w:ind w:firstLine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Еткульского муниципального района (по согласованию)</w:t>
            </w:r>
          </w:p>
          <w:p w14:paraId="2D30D2B8" w14:textId="77777777" w:rsidR="003E205D" w:rsidRPr="001F45F0" w:rsidRDefault="003E205D" w:rsidP="00783205">
            <w:pPr>
              <w:spacing w:after="22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137" w:rsidRPr="001F45F0" w14:paraId="6B0AACA1" w14:textId="77777777" w:rsidTr="0004112E"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3AF76B" w14:textId="77777777" w:rsidR="00961137" w:rsidRPr="001F45F0" w:rsidRDefault="00961137" w:rsidP="00581D22">
            <w:pPr>
              <w:spacing w:after="22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  <w:r w:rsidR="00E06E29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32844F" w14:textId="77777777" w:rsidR="00961137" w:rsidRPr="001F45F0" w:rsidRDefault="00E06E29" w:rsidP="00783205">
            <w:pPr>
              <w:spacing w:after="0" w:line="27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61137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тсутствуют</w:t>
            </w:r>
          </w:p>
        </w:tc>
      </w:tr>
      <w:tr w:rsidR="00581D22" w:rsidRPr="001F45F0" w14:paraId="37E3D7F0" w14:textId="77777777" w:rsidTr="0004112E"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8D85D7" w14:textId="77777777" w:rsidR="00581D22" w:rsidRPr="001F45F0" w:rsidRDefault="00581D22" w:rsidP="00F246A9">
            <w:pPr>
              <w:spacing w:after="22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</w:t>
            </w:r>
            <w:r w:rsidR="00F246A9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</w:t>
            </w:r>
            <w:r w:rsidR="00F246A9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</w:t>
            </w: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            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544B91" w14:textId="77777777" w:rsidR="00581D22" w:rsidRPr="001F45F0" w:rsidRDefault="00CE33E7" w:rsidP="002F7D32">
            <w:pPr>
              <w:spacing w:after="0" w:line="273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246A9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уровня доступности</w:t>
            </w:r>
            <w:r w:rsidR="006F69B1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50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</w:t>
            </w:r>
            <w:r w:rsidR="00F246A9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573E50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услуг в приоритетных сферах жизнедеятельности инвалидов и других</w:t>
            </w:r>
            <w:r w:rsidR="006A6497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маломобильных групп населения</w:t>
            </w:r>
            <w:r w:rsidR="00B75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МГН)</w:t>
            </w:r>
            <w:r w:rsidR="008564A6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</w:t>
            </w:r>
            <w:r w:rsidR="0050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Еткульского муниципального</w:t>
            </w:r>
            <w:r w:rsidR="008564A6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581D22" w:rsidRPr="001F45F0" w14:paraId="61E521B0" w14:textId="77777777" w:rsidTr="0004112E"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DFD8FF" w14:textId="77777777" w:rsidR="00581D22" w:rsidRPr="00C35973" w:rsidRDefault="00581D22" w:rsidP="00581D22">
            <w:pPr>
              <w:spacing w:after="225" w:line="273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задачи</w:t>
            </w: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муниципальной программы            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947B10" w14:textId="77777777" w:rsidR="001B0B45" w:rsidRDefault="00020C21" w:rsidP="007832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1B0B45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выявление существующих ограничений, препятствующих жизнедеятельности инвалидов и </w:t>
            </w:r>
            <w:r w:rsidR="006C7F83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других</w:t>
            </w:r>
            <w:r w:rsidR="001B0B45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="00B75F94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МГН</w:t>
            </w:r>
            <w:r w:rsidR="001B0B45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 оценка потребности в их устранении</w:t>
            </w:r>
            <w:r w:rsidR="001F45F0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52D1595C" w14:textId="77777777" w:rsidR="00AD63AE" w:rsidRPr="00C35973" w:rsidRDefault="00AD63AE" w:rsidP="007832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  <w:p w14:paraId="3341F925" w14:textId="77777777" w:rsidR="00581D22" w:rsidRPr="00C35973" w:rsidRDefault="00A632A9" w:rsidP="007832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F246A9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условий для беспрепятственного</w:t>
            </w:r>
            <w:r w:rsidR="001B0B45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доступ</w:t>
            </w:r>
            <w:r w:rsidR="00F246A9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 инвалидов и других </w:t>
            </w:r>
            <w:r w:rsidR="00B75F94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МГН</w:t>
            </w:r>
            <w:r w:rsidR="00F246A9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 объектам и </w:t>
            </w:r>
            <w:r w:rsidR="00F246A9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услугам</w:t>
            </w:r>
            <w:r w:rsidR="001B0B45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</w:t>
            </w:r>
            <w:r w:rsidR="00EA7E08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246A9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приоритетных</w:t>
            </w:r>
            <w:r w:rsidR="001B0B45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сферах жизнедеятельности инвалидов и других МГН</w:t>
            </w:r>
            <w:r w:rsidR="001F45F0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04FFBC3D" w14:textId="77777777" w:rsidR="003A4155" w:rsidRPr="00C35973" w:rsidRDefault="003A4155" w:rsidP="00783205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преодоление социальной разобщенности в обществе </w:t>
            </w:r>
            <w:r w:rsidRPr="004916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</w:t>
            </w:r>
            <w:r w:rsidRPr="004916BF">
              <w:rPr>
                <w:rFonts w:ascii="Times New Roman" w:hAnsi="Times New Roman" w:cs="Times New Roman"/>
                <w:sz w:val="27"/>
                <w:szCs w:val="27"/>
              </w:rPr>
              <w:t>изменение общественного сознания к проблемам инвалидов и других МГН по обеспечению</w:t>
            </w:r>
            <w:r w:rsidRPr="004916B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доступной среды жизнедеятельности для инвалидов и других МГН</w:t>
            </w: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581D22" w:rsidRPr="001F45F0" w14:paraId="5982E112" w14:textId="77777777" w:rsidTr="0004112E"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A3940" w14:textId="77777777" w:rsidR="00581D22" w:rsidRPr="001F45F0" w:rsidRDefault="00581D22" w:rsidP="00A918F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</w:t>
            </w:r>
          </w:p>
          <w:p w14:paraId="70831DB2" w14:textId="77777777" w:rsidR="00581D22" w:rsidRPr="001F45F0" w:rsidRDefault="00581D22" w:rsidP="00A918F0">
            <w:pPr>
              <w:spacing w:after="225" w:line="27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и  показатели муниципальной программы</w:t>
            </w:r>
          </w:p>
          <w:p w14:paraId="71172082" w14:textId="77777777" w:rsidR="00581D22" w:rsidRPr="001F45F0" w:rsidRDefault="00581D22" w:rsidP="00581D22">
            <w:pPr>
              <w:spacing w:after="22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471C55" w14:textId="77777777" w:rsidR="009E4A9D" w:rsidRDefault="001B0B45" w:rsidP="0078320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мониторингов</w:t>
            </w:r>
            <w:r w:rsidR="00B9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доступности  объектов и услуг в приоритетных сферах жизнедеятельности инвалидов и других МГН</w:t>
            </w:r>
            <w:r w:rsidR="0050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ед</w:t>
            </w:r>
            <w:r w:rsidR="008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</w:t>
            </w:r>
            <w:r w:rsidR="00505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6169B29" w14:textId="77777777" w:rsidR="009E4A9D" w:rsidRDefault="001B0B45" w:rsidP="00783205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</w:t>
            </w:r>
            <w:r w:rsidR="00493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 и других МГН, удовлетворенных условиями доступности </w:t>
            </w:r>
            <w:r w:rsidR="00DC1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</w:t>
            </w:r>
            <w:r w:rsidR="00493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приоритетных  сферах жизнедеятельности в общем количестве опрошенных инвалидов и других МГН</w:t>
            </w:r>
            <w:r w:rsidR="008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процентов;</w:t>
            </w:r>
          </w:p>
          <w:p w14:paraId="2C4B22CD" w14:textId="79F26500" w:rsidR="00581D22" w:rsidRPr="00410124" w:rsidRDefault="005051E4" w:rsidP="00594BA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</w:t>
            </w:r>
            <w:r w:rsidR="006E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оборудованных зданий и сооружений</w:t>
            </w:r>
            <w:r w:rsidR="00594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общего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="006E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объектов, внесенных в реестр</w:t>
            </w:r>
            <w:r w:rsidR="00546344" w:rsidRPr="0054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6344" w:rsidRPr="00546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приоритетных объектов в приоритетных сферах жизнедеятельности</w:t>
            </w:r>
            <w:r w:rsidR="008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процентов</w:t>
            </w:r>
            <w:r w:rsidR="006E1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1D22" w:rsidRPr="001F45F0" w14:paraId="75935ABF" w14:textId="77777777" w:rsidTr="0004112E"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015E23" w14:textId="77777777" w:rsidR="00581D22" w:rsidRPr="001F45F0" w:rsidRDefault="00CA4B29" w:rsidP="00581D22">
            <w:pPr>
              <w:spacing w:after="225" w:line="27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81D22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</w:t>
            </w:r>
            <w:r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этапы </w:t>
            </w:r>
            <w:r w:rsidR="00581D22" w:rsidRPr="001F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муниципальной программы 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851C17" w14:textId="13C9C340" w:rsidR="00581D22" w:rsidRPr="001F45F0" w:rsidRDefault="001F45F0" w:rsidP="004A3DAF">
            <w:pPr>
              <w:spacing w:after="225" w:line="27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реализуется в один этап в 202</w:t>
            </w:r>
            <w:r w:rsidR="004A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F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- 202</w:t>
            </w:r>
            <w:r w:rsidR="004A3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F4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годах</w:t>
            </w:r>
          </w:p>
        </w:tc>
      </w:tr>
      <w:tr w:rsidR="00581D22" w:rsidRPr="001F45F0" w14:paraId="03B15766" w14:textId="77777777" w:rsidTr="0004112E">
        <w:trPr>
          <w:trHeight w:val="769"/>
        </w:trPr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0D3AAA" w14:textId="77777777" w:rsidR="00581D22" w:rsidRPr="00C35973" w:rsidRDefault="00581D22" w:rsidP="00581D22">
            <w:pPr>
              <w:spacing w:after="225" w:line="273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90472D" w14:textId="0C4428A6" w:rsidR="0006336E" w:rsidRPr="00C35973" w:rsidRDefault="0006336E" w:rsidP="0006336E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Общий объем финансирования под</w:t>
            </w:r>
            <w:r w:rsidR="0004112E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>программы на 202</w:t>
            </w:r>
            <w:r w:rsidR="003E205D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  <w:r w:rsidR="0004112E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>-202</w:t>
            </w:r>
            <w:r w:rsidR="003E205D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04112E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годы</w:t>
            </w:r>
            <w:r w:rsidR="004916BF"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  <w:r w:rsidR="0004112E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  <w:r w:rsidR="004A3DAF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04112E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рублей. </w:t>
            </w:r>
          </w:p>
          <w:p w14:paraId="310764C3" w14:textId="491DCB6E" w:rsidR="00581D22" w:rsidRPr="00C35973" w:rsidRDefault="0004112E" w:rsidP="004A3DAF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>в том числе за сче</w:t>
            </w:r>
            <w:r w:rsidR="003E205D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 средств: районного бюджета – </w:t>
            </w:r>
            <w:r w:rsidR="004A3DA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0 </w:t>
            </w:r>
            <w:r w:rsidR="003E205D"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</w:rPr>
              <w:t>рублей</w:t>
            </w:r>
            <w:r w:rsidR="006F69B1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</w:tr>
      <w:tr w:rsidR="00581D22" w:rsidRPr="001F45F0" w14:paraId="56C67B2D" w14:textId="77777777" w:rsidTr="0004112E">
        <w:trPr>
          <w:trHeight w:val="85"/>
        </w:trPr>
        <w:tc>
          <w:tcPr>
            <w:tcW w:w="354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728D44" w14:textId="77777777" w:rsidR="00581D22" w:rsidRPr="00C35973" w:rsidRDefault="0065268D" w:rsidP="00581D22">
            <w:pPr>
              <w:spacing w:after="225" w:line="85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реализации </w:t>
            </w:r>
            <w:r w:rsidRPr="00C35973">
              <w:rPr>
                <w:rFonts w:ascii="Times New Roman" w:eastAsia="Calibri" w:hAnsi="Times New Roman" w:cs="Times New Roman"/>
                <w:sz w:val="27"/>
                <w:szCs w:val="27"/>
              </w:rPr>
              <w:t>подпрограммы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23FCB" w14:textId="77777777" w:rsidR="00B91010" w:rsidRPr="00C35973" w:rsidRDefault="004774DB" w:rsidP="00783205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163159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B91010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роведено 12 мониторингов состояния доступности  объектов и услуг в приоритетных сферах жизнедеятельности инвалидов и других МГН;</w:t>
            </w:r>
          </w:p>
          <w:p w14:paraId="297643A3" w14:textId="77777777" w:rsidR="00D97402" w:rsidRPr="00C35973" w:rsidRDefault="004774DB" w:rsidP="00783205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6C7F83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60 </w:t>
            </w:r>
            <w:r w:rsidR="008827B6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процентов</w:t>
            </w:r>
            <w:r w:rsidR="006C7F83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общего количества опрошенных инвалидов</w:t>
            </w:r>
            <w:r w:rsidR="00B91010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других МГН удовлетворены</w:t>
            </w:r>
            <w:r w:rsidR="00B75F94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условиями доступности </w:t>
            </w:r>
            <w:r w:rsidR="00D959F1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 в  приоритетных  сферах жизнедеятельности</w:t>
            </w:r>
            <w:r w:rsidR="00D97402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14:paraId="390D857A" w14:textId="585A767B" w:rsidR="009E4A9D" w:rsidRPr="00C35973" w:rsidRDefault="004774DB" w:rsidP="004A3DAF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AE23F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оборудовано </w:t>
            </w:r>
            <w:r w:rsidR="006E1B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</w:t>
            </w:r>
            <w:r w:rsidR="004A3D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мен</w:t>
            </w:r>
            <w:r w:rsidR="006E1B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ее </w:t>
            </w:r>
            <w:r w:rsidR="00AE23F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9E4A9D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8827B6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процентов</w:t>
            </w:r>
            <w:r w:rsidR="006E1B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зданий и сооружений</w:t>
            </w:r>
            <w:r w:rsidR="009E4A9D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общего количества </w:t>
            </w:r>
            <w:r w:rsidR="006E1B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объектов, внесенных в реестр</w:t>
            </w:r>
            <w:r w:rsidR="00546344" w:rsidRPr="00727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46344" w:rsidRPr="0054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приоритетных объектов в приоритетных сферах жизнедеятельности</w:t>
            </w:r>
            <w:r w:rsidR="003D1AE4" w:rsidRPr="0054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E4A9D" w:rsidRPr="00C359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14:paraId="17704FBB" w14:textId="77777777" w:rsidR="00783205" w:rsidRDefault="00783205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3205" w:rsidSect="0006336E">
          <w:type w:val="continuous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4AAF7F5E" w14:textId="77777777" w:rsidR="00581D22" w:rsidRPr="0053220C" w:rsidRDefault="00581D22" w:rsidP="0053220C">
      <w:pPr>
        <w:spacing w:after="0" w:line="273" w:lineRule="atLeast"/>
        <w:jc w:val="center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49B60919" w14:textId="77777777" w:rsidR="00581D22" w:rsidRPr="00F3028C" w:rsidRDefault="00581D22" w:rsidP="000A30DE">
      <w:pPr>
        <w:spacing w:after="0" w:line="273" w:lineRule="atLeast"/>
        <w:ind w:left="-76" w:right="-1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F302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F30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A30DE" w:rsidRPr="00F30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Приоритеты и цели муниципальной политики, включая характеристику текущего состояния сферы реализации муниципальной программы</w:t>
      </w:r>
    </w:p>
    <w:p w14:paraId="6787D6A7" w14:textId="77777777" w:rsidR="00581D22" w:rsidRPr="0053220C" w:rsidRDefault="00581D22" w:rsidP="0053220C">
      <w:pPr>
        <w:spacing w:after="0" w:line="273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42A4F3" w14:textId="77777777" w:rsidR="00581D22" w:rsidRPr="0053220C" w:rsidRDefault="00581D22" w:rsidP="00467888">
      <w:pPr>
        <w:spacing w:after="0" w:line="273" w:lineRule="atLeast"/>
        <w:ind w:firstLine="567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доступной для инвалидов и других </w:t>
      </w:r>
      <w:r w:rsidRPr="0053220C">
        <w:rPr>
          <w:rFonts w:ascii="TimesNewRoman" w:eastAsia="Times New Roman" w:hAnsi="TimesNewRoman" w:cs="Tahoma"/>
          <w:sz w:val="28"/>
          <w:szCs w:val="28"/>
          <w:lang w:eastAsia="ru-RU"/>
        </w:rPr>
        <w:t>маломобильных групп населения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 (людей, испытывающих затруднения при самостоятельном передвижении, получении услуг, необходимой информации или при ориентировании в пространстве) среды жизнедеятельности является составной частью социальной политики.</w:t>
      </w:r>
    </w:p>
    <w:p w14:paraId="54BEE7C7" w14:textId="77777777" w:rsidR="00581D22" w:rsidRDefault="000C765B" w:rsidP="0053220C">
      <w:pPr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6" w:history="1">
        <w:r w:rsidR="00581D22" w:rsidRPr="005322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01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 «Доступная среда</w:t>
      </w:r>
      <w:r w:rsidR="0047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</w:t>
      </w:r>
      <w:r w:rsidR="007A3E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7A3E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проблем создания </w:t>
      </w:r>
      <w:proofErr w:type="spellStart"/>
      <w:r w:rsidR="007A3E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="007A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инвалидов</w:t>
      </w:r>
      <w:r w:rsidR="002F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МГН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7A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интеграция инвалидов в общество и 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оптимальных условий и возможностей</w:t>
      </w:r>
      <w:r w:rsidR="00AB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A3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равного доступа всех жителей района к объектам и услугам</w:t>
      </w:r>
      <w:r w:rsidR="00AB0CD2" w:rsidRPr="00AB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приоритетных сферах</w:t>
      </w:r>
      <w:r w:rsidR="00AB0CD2" w:rsidRPr="00AB0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CD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</w:t>
      </w:r>
      <w:r w:rsidR="00AB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E8D8B" w14:textId="4C690C37" w:rsidR="001F1459" w:rsidRPr="00C7552A" w:rsidRDefault="007C4CFC" w:rsidP="0053220C">
      <w:pPr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за последние три года численность инвалидов в Еткульском муниципальном районе значительно не менялась: в 20</w:t>
      </w:r>
      <w:r w:rsidR="00AE23F8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376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общая численность составляла 1</w:t>
      </w:r>
      <w:r w:rsidR="00AE23F8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1E376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20</w:t>
      </w:r>
      <w:r w:rsidR="00AE23F8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E376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-1</w:t>
      </w:r>
      <w:r w:rsidR="00AE23F8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AE23F8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BB4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</w:t>
      </w:r>
      <w:r w:rsidR="00995030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а 01.11.20</w:t>
      </w:r>
      <w:r w:rsidR="009C23AE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E376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030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81D22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019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</w:t>
      </w:r>
      <w:r w:rsidR="00581D22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</w:t>
      </w:r>
      <w:r w:rsidR="001F1459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</w:t>
      </w:r>
      <w:r w:rsidR="00237EB6" w:rsidRPr="00237E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на учете в УСЗН</w:t>
      </w:r>
      <w:r w:rsidR="0023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37EB6" w:rsidRPr="00237EB6">
        <w:rPr>
          <w:rFonts w:ascii="Times New Roman" w:hAnsi="Times New Roman" w:cs="Times New Roman"/>
          <w:sz w:val="24"/>
          <w:szCs w:val="24"/>
        </w:rPr>
        <w:t xml:space="preserve"> </w:t>
      </w:r>
      <w:r w:rsidR="00237EB6" w:rsidRPr="00237EB6">
        <w:rPr>
          <w:rFonts w:ascii="Times New Roman" w:hAnsi="Times New Roman" w:cs="Times New Roman"/>
          <w:sz w:val="28"/>
          <w:szCs w:val="28"/>
        </w:rPr>
        <w:t>пользующихся мерами социальной поддержки</w:t>
      </w:r>
      <w:r w:rsidR="001F1459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E23F8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  <w:r w:rsidR="001F1459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 ограниченными возможностями здоровья</w:t>
      </w:r>
      <w:r w:rsidR="00237EB6">
        <w:rPr>
          <w:rFonts w:ascii="Times New Roman" w:eastAsia="Times New Roman" w:hAnsi="Times New Roman" w:cs="Times New Roman"/>
          <w:sz w:val="28"/>
          <w:szCs w:val="28"/>
          <w:lang w:eastAsia="ru-RU"/>
        </w:rPr>
        <w:t>, (инвалидов)</w:t>
      </w:r>
      <w:r w:rsidR="001F1459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3C69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</w:t>
      </w:r>
      <w:r w:rsidR="00C7552A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8827B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D93C69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Еткульского муниципального района, </w:t>
      </w:r>
      <w:r w:rsidR="001F1459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2118D594" w14:textId="251298BB" w:rsidR="001F1459" w:rsidRPr="00C7552A" w:rsidRDefault="001F1459" w:rsidP="0053220C">
      <w:pPr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1 группы -</w:t>
      </w:r>
      <w:r w:rsidR="008827B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4BA1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человека;</w:t>
      </w:r>
    </w:p>
    <w:p w14:paraId="50C65E90" w14:textId="7C28FA53" w:rsidR="001F1459" w:rsidRPr="00C7552A" w:rsidRDefault="001F1459" w:rsidP="0053220C">
      <w:pPr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2 группы -</w:t>
      </w:r>
      <w:r w:rsidR="008827B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BA1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14:paraId="6526A54F" w14:textId="4ABB3146" w:rsidR="001F1459" w:rsidRPr="00C7552A" w:rsidRDefault="001F1459" w:rsidP="0053220C">
      <w:pPr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3 группы -</w:t>
      </w:r>
      <w:r w:rsidR="008827B6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BA1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14:paraId="16A0B03A" w14:textId="0DE69821" w:rsidR="001F1459" w:rsidRPr="00C7552A" w:rsidRDefault="001F1459" w:rsidP="0053220C">
      <w:pPr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Дети-инвалиды </w:t>
      </w:r>
      <w:r w:rsidR="00594BA1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BA1"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75</w:t>
      </w:r>
      <w:r w:rsidRPr="00C7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2D956375" w14:textId="703BC9AD" w:rsidR="00581D22" w:rsidRPr="0053220C" w:rsidRDefault="001F1459" w:rsidP="0053220C">
      <w:pPr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 не сформирована система </w:t>
      </w:r>
      <w:proofErr w:type="spellStart"/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жизнедеятельности инвалидов и других </w:t>
      </w:r>
      <w:r w:rsidR="002F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МГН 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23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полноценной 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их в обществе, организационно-методического и информационного обеспечения данной проблемы.</w:t>
      </w:r>
    </w:p>
    <w:p w14:paraId="571556CB" w14:textId="77777777" w:rsidR="00581D22" w:rsidRPr="0053220C" w:rsidRDefault="00581D22" w:rsidP="00467888">
      <w:pPr>
        <w:spacing w:after="0" w:line="273" w:lineRule="atLeast"/>
        <w:ind w:firstLine="567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социальной инфраструктуры </w:t>
      </w:r>
      <w:r w:rsidR="004701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полностью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приспособлены для людей с ограниченными возможностями здоровья и других </w:t>
      </w:r>
      <w:r w:rsidR="002F7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 технической точки зрения, но и на уровне процедур и регламентов функционирования соответствующих служб.</w:t>
      </w:r>
    </w:p>
    <w:p w14:paraId="68AF9B09" w14:textId="77777777" w:rsidR="00581D22" w:rsidRPr="000C765B" w:rsidRDefault="00581D22" w:rsidP="000C765B">
      <w:pPr>
        <w:spacing w:after="0" w:line="273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беспрепятственного доступа инвалидов и других </w:t>
      </w:r>
      <w:r w:rsidR="002F7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объектам и услугам, предоставляемым населению, необходимо выявить и устранить барьеры, мешающие обеспечению доступности в здания</w:t>
      </w:r>
      <w:r w:rsid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сооружения</w:t>
      </w:r>
      <w:r w:rsidR="00FB37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C4CF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35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приоритетных сферах жизнедеятельности, включая медицинские</w:t>
      </w:r>
      <w:r w:rsidR="00D9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административные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 учреждения культуры</w:t>
      </w:r>
      <w:r w:rsidR="00D9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7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защиты населения.</w:t>
      </w:r>
    </w:p>
    <w:p w14:paraId="33DB9AB0" w14:textId="77777777" w:rsidR="00581D22" w:rsidRPr="0053220C" w:rsidRDefault="009271BF" w:rsidP="0053220C">
      <w:pPr>
        <w:spacing w:after="0" w:line="273" w:lineRule="atLeast"/>
        <w:ind w:right="-2" w:firstLine="567"/>
        <w:jc w:val="both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метод обеспечит реализацию политики района в сфере обеспечения доступа инвалидов и </w:t>
      </w:r>
      <w:r w:rsidR="002F7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приоритетным объектам и услугам в приоритетных сферах жизнедеятельности, позволит согласовать мероприятия Программы, сроки, объемы финансирования, обеспечит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мероприятий и получение ожидаемых результатов</w:t>
      </w:r>
      <w:r w:rsidR="00581D22"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580D00" w14:textId="77777777" w:rsidR="00581D22" w:rsidRPr="00F3028C" w:rsidRDefault="00581D22" w:rsidP="0053220C">
      <w:pPr>
        <w:spacing w:after="0" w:line="273" w:lineRule="atLeast"/>
        <w:ind w:right="-1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1D4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Основные цели и </w:t>
      </w:r>
      <w:r w:rsidRPr="00F30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proofErr w:type="gramStart"/>
      <w:r w:rsidRPr="00F30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муниципальной</w:t>
      </w:r>
      <w:proofErr w:type="gramEnd"/>
      <w:r w:rsidRPr="00F30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</w:p>
    <w:p w14:paraId="1DF768A8" w14:textId="77777777" w:rsidR="00581D22" w:rsidRPr="0053220C" w:rsidRDefault="00581D22" w:rsidP="0053220C">
      <w:pPr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3776BC97" w14:textId="77777777" w:rsidR="00581D22" w:rsidRPr="00F3028C" w:rsidRDefault="00581D22" w:rsidP="0053220C">
      <w:pPr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Целью Программы является </w:t>
      </w:r>
      <w:r w:rsidR="00EA7E08" w:rsidRPr="00F302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уровня доступности </w:t>
      </w:r>
      <w:r w:rsidR="00EA7E08" w:rsidRPr="00F30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и услуг в приори</w:t>
      </w:r>
      <w:r w:rsidR="00F3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тетных сферах жизнедеятельности </w:t>
      </w:r>
      <w:r w:rsidR="00EA7E08" w:rsidRPr="00F302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других маломобильных групп</w:t>
      </w:r>
      <w:r w:rsidR="00F3028C" w:rsidRPr="00F3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на территории района</w:t>
      </w:r>
      <w:r w:rsidR="00467888" w:rsidRPr="00F30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2DB23D" w14:textId="77777777" w:rsidR="00F02154" w:rsidRDefault="00581D22" w:rsidP="008827B6">
      <w:pPr>
        <w:spacing w:after="0" w:line="273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14:paraId="311BAFA5" w14:textId="77777777" w:rsidR="00F02154" w:rsidRDefault="00F02154" w:rsidP="008827B6">
      <w:pPr>
        <w:spacing w:after="0" w:line="273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существующих ограничений, препятствующих жизнедеятельности инвалидов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1F45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МГН</w:t>
      </w:r>
      <w:r w:rsidRPr="001F4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оценка потребности в их устранении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2E0C7C" w14:textId="77777777" w:rsidR="00F02154" w:rsidRDefault="00F02154" w:rsidP="008827B6">
      <w:pPr>
        <w:spacing w:after="0" w:line="273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условий для беспрепятственного доступа инвалидов и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МГН</w:t>
      </w:r>
      <w:r w:rsidRPr="001F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объектам и услугам в приоритетных сферах жизнедеятельности инвалидов и других МГН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A1A5B9" w14:textId="77777777" w:rsidR="00581D22" w:rsidRPr="00F02154" w:rsidRDefault="00F02154" w:rsidP="008827B6">
      <w:pPr>
        <w:spacing w:after="0" w:line="273" w:lineRule="atLeast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1AE4" w:rsidRPr="003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социальной разобщенности в обществе и </w:t>
      </w:r>
      <w:r w:rsidR="003D1AE4" w:rsidRPr="003A4155">
        <w:rPr>
          <w:rFonts w:ascii="Times New Roman" w:hAnsi="Times New Roman" w:cs="Times New Roman"/>
          <w:sz w:val="28"/>
          <w:szCs w:val="28"/>
        </w:rPr>
        <w:t xml:space="preserve">изменение общественного сознания к проблемам инвалидов </w:t>
      </w:r>
      <w:r w:rsidR="003D1AE4">
        <w:rPr>
          <w:rFonts w:ascii="Times New Roman" w:hAnsi="Times New Roman" w:cs="Times New Roman"/>
          <w:sz w:val="28"/>
          <w:szCs w:val="28"/>
        </w:rPr>
        <w:t xml:space="preserve">и других МГН </w:t>
      </w:r>
      <w:r w:rsidR="003D1AE4" w:rsidRPr="003A4155">
        <w:rPr>
          <w:rFonts w:ascii="Times New Roman" w:hAnsi="Times New Roman" w:cs="Times New Roman"/>
          <w:sz w:val="28"/>
          <w:szCs w:val="28"/>
        </w:rPr>
        <w:t>по обеспечению</w:t>
      </w:r>
      <w:r w:rsidR="003D1AE4" w:rsidRPr="003A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доступной среды жизнедеятельности для инвалидов и других </w:t>
      </w:r>
      <w:r w:rsidR="003D1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</w:t>
      </w:r>
      <w:r w:rsidRPr="003A4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5F7849" w14:textId="6E103C54" w:rsidR="00581D22" w:rsidRPr="00EE64BF" w:rsidRDefault="00C93AA5" w:rsidP="00EE64BF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решения задач муниципальной программы должн</w:t>
      </w:r>
      <w:r w:rsidR="00EA7E08" w:rsidRPr="00F021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0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E08" w:rsidRPr="00F021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формироваться условия устойчивого развития доступной среды для инвалидов и иных МГН; обеспечиваться координация работ в создании условий доступности приоритетных объектов и услуг в приоритетных сферах жизнедеятельности инвалидов и иных МГН в районе; сбор и систематизация информации о доступности объектов социальной инфраструктуры и услуг в приоритетных сферах жизнедеятельно</w:t>
      </w:r>
      <w:r w:rsidR="001763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инвалидов и иных МГН</w:t>
      </w:r>
      <w:r w:rsidR="00F16C36" w:rsidRPr="00F021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16C36" w:rsidRPr="00F0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условий </w:t>
      </w:r>
      <w:r w:rsidR="0017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16C36" w:rsidRPr="00F02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приоритетных объектов и услуг в приоритетных сферах жизнедеятельности инвалидов и других МГН; преодоление социальной разобщенности и барьеров во взаимоотношениях с другими людьми.</w:t>
      </w:r>
      <w:r w:rsidR="00EA7E08" w:rsidRPr="00F0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1D22" w:rsidRPr="0053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C964655" w14:textId="77777777" w:rsidR="00581D22" w:rsidRPr="0053220C" w:rsidRDefault="00581D22" w:rsidP="0053220C">
      <w:pPr>
        <w:spacing w:after="0" w:line="273" w:lineRule="atLeast"/>
        <w:jc w:val="center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53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C152577" w14:textId="77777777" w:rsidR="00581D22" w:rsidRDefault="00581D22" w:rsidP="00082FC9">
      <w:pPr>
        <w:spacing w:after="0" w:line="273" w:lineRule="atLeast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64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0A30DE" w:rsidRPr="00EE64B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E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5DED" w:rsidRPr="00EE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EE6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муниципальной программы</w:t>
      </w:r>
      <w:r w:rsidRPr="0053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24B0000" w14:textId="77777777" w:rsidR="003D1AE4" w:rsidRPr="0053220C" w:rsidRDefault="003D1AE4" w:rsidP="00082FC9">
      <w:pPr>
        <w:spacing w:after="0" w:line="273" w:lineRule="atLeast"/>
        <w:ind w:firstLine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BDB90" w14:textId="77777777" w:rsidR="00581D22" w:rsidRDefault="00581D22" w:rsidP="0053220C">
      <w:pPr>
        <w:spacing w:after="0" w:line="273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Основные мероприятия муниципальной программы, ответственные за их исполнение, сроки исполнения, а также источник и объем  финансирования представлены в Приложении 1 к муниципальной  программе.</w:t>
      </w:r>
    </w:p>
    <w:p w14:paraId="4332FBCE" w14:textId="77777777" w:rsidR="00581D22" w:rsidRPr="0053220C" w:rsidRDefault="00581D22" w:rsidP="006A4A09">
      <w:pPr>
        <w:spacing w:after="0" w:line="273" w:lineRule="atLeast"/>
        <w:ind w:right="-6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322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 </w:t>
      </w:r>
    </w:p>
    <w:p w14:paraId="15F2D52C" w14:textId="77777777" w:rsidR="00581D22" w:rsidRPr="00EE64BF" w:rsidRDefault="00581D22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0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 </w:t>
      </w:r>
      <w:r w:rsidR="000A30DE" w:rsidRPr="00EE64BF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 w:eastAsia="ru-RU"/>
        </w:rPr>
        <w:t>I</w:t>
      </w:r>
      <w:r w:rsidRPr="00EE64BF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en-US" w:eastAsia="ru-RU"/>
        </w:rPr>
        <w:t>V</w:t>
      </w:r>
      <w:r w:rsidRPr="00EE64B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. Организация управления и механизм выполнения мероприятий муниципальной программы</w:t>
      </w:r>
    </w:p>
    <w:p w14:paraId="1FE8A977" w14:textId="77777777" w:rsidR="00581D22" w:rsidRPr="0053220C" w:rsidRDefault="00581D22" w:rsidP="0053220C">
      <w:pPr>
        <w:spacing w:after="0" w:line="27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BBA01B6" w14:textId="77777777" w:rsidR="00777E20" w:rsidRDefault="00581D22" w:rsidP="00777E20">
      <w:pPr>
        <w:spacing w:after="0" w:line="273" w:lineRule="atLeast"/>
        <w:ind w:firstLine="6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</w:t>
      </w:r>
      <w:r w:rsidR="00A47E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муниципальной программы явля</w:t>
      </w:r>
      <w:r w:rsidR="004F14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Управление социальной защиты населения</w:t>
      </w:r>
      <w:r w:rsidR="0059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0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0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</w:t>
      </w:r>
      <w:r w:rsidR="0059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района.</w:t>
      </w:r>
      <w:r w:rsidR="00777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20" w:rsidRPr="00CB4FC8">
        <w:rPr>
          <w:rFonts w:ascii="Times New Roman" w:hAnsi="Times New Roman" w:cs="Times New Roman"/>
          <w:sz w:val="28"/>
          <w:szCs w:val="28"/>
        </w:rPr>
        <w:t>В ходе реализации программы ответственный исполнитель:</w:t>
      </w:r>
    </w:p>
    <w:p w14:paraId="69E087E5" w14:textId="77777777" w:rsidR="00777E20" w:rsidRDefault="00777E20" w:rsidP="00777E20">
      <w:pPr>
        <w:spacing w:after="0" w:line="273" w:lineRule="atLeast"/>
        <w:ind w:firstLine="6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D394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D3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394A">
        <w:rPr>
          <w:rFonts w:ascii="Times New Roman" w:hAnsi="Times New Roman" w:cs="Times New Roman"/>
          <w:sz w:val="28"/>
          <w:szCs w:val="28"/>
        </w:rPr>
        <w:t xml:space="preserve"> выполнением предусмотренных мероприятий, организует ведение отчетности;</w:t>
      </w:r>
    </w:p>
    <w:p w14:paraId="65CA41CB" w14:textId="77777777" w:rsidR="00777E20" w:rsidRDefault="00777E20" w:rsidP="00777E20">
      <w:pPr>
        <w:spacing w:after="0" w:line="273" w:lineRule="atLeast"/>
        <w:ind w:firstLine="6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94A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(индикаторов) программы, а также за эффективное использование бюджетных средств;</w:t>
      </w:r>
    </w:p>
    <w:p w14:paraId="1B4AEE47" w14:textId="77777777" w:rsidR="00777E20" w:rsidRDefault="00777E20" w:rsidP="00777E20">
      <w:pPr>
        <w:spacing w:after="0" w:line="273" w:lineRule="atLeast"/>
        <w:ind w:firstLine="6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94A">
        <w:rPr>
          <w:rFonts w:ascii="Times New Roman" w:hAnsi="Times New Roman" w:cs="Times New Roman"/>
          <w:sz w:val="28"/>
          <w:szCs w:val="28"/>
        </w:rPr>
        <w:t>обеспечивает подготовку и представление предложений по финансированию мероприятий по программе на очередной финансовый год и плановый период;</w:t>
      </w:r>
    </w:p>
    <w:p w14:paraId="24A3D1FE" w14:textId="77777777" w:rsidR="00777E20" w:rsidRDefault="00777E20" w:rsidP="00777E20">
      <w:pPr>
        <w:spacing w:after="0" w:line="273" w:lineRule="atLeast"/>
        <w:ind w:firstLine="6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94A">
        <w:rPr>
          <w:rFonts w:ascii="Times New Roman" w:hAnsi="Times New Roman" w:cs="Times New Roman"/>
          <w:sz w:val="28"/>
          <w:szCs w:val="28"/>
        </w:rPr>
        <w:t xml:space="preserve">осуществляет мониторинг реализации программы один раз в полугодие, по состоянию на 16 июля и 20 февраля года, следующего за </w:t>
      </w:r>
      <w:proofErr w:type="gramStart"/>
      <w:r w:rsidRPr="004D394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D394A">
        <w:rPr>
          <w:rFonts w:ascii="Times New Roman" w:hAnsi="Times New Roman" w:cs="Times New Roman"/>
          <w:sz w:val="28"/>
          <w:szCs w:val="28"/>
        </w:rPr>
        <w:t>, направляя информацию в экономический отдел администрации Еткульского муниципального района;</w:t>
      </w:r>
    </w:p>
    <w:p w14:paraId="3BBBB997" w14:textId="77777777" w:rsidR="00777E20" w:rsidRDefault="00777E20" w:rsidP="00777E20">
      <w:pPr>
        <w:spacing w:after="0" w:line="273" w:lineRule="atLeast"/>
        <w:ind w:firstLine="6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94A">
        <w:rPr>
          <w:rFonts w:ascii="Times New Roman" w:hAnsi="Times New Roman" w:cs="Times New Roman"/>
          <w:sz w:val="28"/>
          <w:szCs w:val="28"/>
        </w:rPr>
        <w:t>принимает меры, обеспечивающие выполнение мероприятий и контрольных событий программы, освоение средств и достижение целевых показателей (индикаторов) программы;</w:t>
      </w:r>
    </w:p>
    <w:p w14:paraId="2BCBB82A" w14:textId="77777777" w:rsidR="00777E20" w:rsidRDefault="00777E20" w:rsidP="00777E20">
      <w:pPr>
        <w:spacing w:after="0" w:line="273" w:lineRule="atLeast"/>
        <w:ind w:firstLine="6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94A">
        <w:rPr>
          <w:rFonts w:ascii="Times New Roman" w:hAnsi="Times New Roman" w:cs="Times New Roman"/>
          <w:sz w:val="28"/>
          <w:szCs w:val="28"/>
        </w:rPr>
        <w:t>проводит оценку эффективности реализации программы в соответствии с  порядком, установленным постановлением администрации Еткульского муниципального района 25.12.2013  № 889а «О порядке проведения и критериях оценки эффективности реализации муниципальных  программ».</w:t>
      </w:r>
    </w:p>
    <w:p w14:paraId="4164E2B9" w14:textId="5E8470DE" w:rsidR="00CE33E7" w:rsidRDefault="00CE33E7" w:rsidP="00930FD2">
      <w:pPr>
        <w:pStyle w:val="ConsPlusNormal0"/>
        <w:ind w:firstLine="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Соис</w:t>
      </w:r>
      <w:r w:rsidR="008827B6">
        <w:rPr>
          <w:rFonts w:ascii="Times New Roman" w:hAnsi="Times New Roman" w:cs="Times New Roman"/>
          <w:sz w:val="28"/>
          <w:szCs w:val="28"/>
        </w:rPr>
        <w:t>полнителями программы являются а</w:t>
      </w:r>
      <w:r>
        <w:rPr>
          <w:rFonts w:ascii="Times New Roman" w:hAnsi="Times New Roman" w:cs="Times New Roman"/>
          <w:sz w:val="28"/>
          <w:szCs w:val="28"/>
        </w:rPr>
        <w:t>дминистрация Еткульского муниципального района в лице управления строительства и архитектуры</w:t>
      </w:r>
      <w:r w:rsidR="008827B6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45F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учреждение «Комплексный центр социального обслуживания населения» Еткульского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0FD2" w:rsidRPr="00C35973">
        <w:rPr>
          <w:rFonts w:ascii="Times New Roman" w:hAnsi="Times New Roman" w:cs="Times New Roman"/>
          <w:sz w:val="28"/>
          <w:szCs w:val="28"/>
        </w:rPr>
        <w:t>Общественная организация</w:t>
      </w:r>
      <w:r w:rsidR="00930FD2" w:rsidRPr="00C35973">
        <w:rPr>
          <w:rFonts w:ascii="Times New Roman" w:eastAsia="Times New Roman" w:hAnsi="Times New Roman" w:cs="Times New Roman"/>
          <w:sz w:val="28"/>
          <w:szCs w:val="28"/>
        </w:rPr>
        <w:t xml:space="preserve"> ветеранов (пенсионеров) труда,  Вооруженных</w:t>
      </w:r>
      <w:r w:rsidR="00930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FD2" w:rsidRPr="00C35973">
        <w:rPr>
          <w:rFonts w:ascii="Times New Roman" w:eastAsia="Times New Roman" w:hAnsi="Times New Roman" w:cs="Times New Roman"/>
          <w:sz w:val="28"/>
          <w:szCs w:val="28"/>
        </w:rPr>
        <w:t>Сил и правоохранительных органов Еткульского муниципального района Челябинской области (по согласованию)</w:t>
      </w:r>
      <w:r w:rsidR="00930FD2" w:rsidRPr="00C35973">
        <w:rPr>
          <w:rFonts w:ascii="Times New Roman" w:hAnsi="Times New Roman" w:cs="Times New Roman"/>
          <w:sz w:val="28"/>
          <w:szCs w:val="28"/>
        </w:rPr>
        <w:t>;</w:t>
      </w:r>
      <w:r w:rsidR="00930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D2" w:rsidRPr="00C35973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930FD2" w:rsidRPr="00C35973">
        <w:rPr>
          <w:rFonts w:ascii="Times New Roman" w:hAnsi="Times New Roman" w:cs="Times New Roman"/>
          <w:sz w:val="28"/>
          <w:szCs w:val="28"/>
        </w:rPr>
        <w:t xml:space="preserve"> районная организация «Челябинская областная общественная организация Общероссийская общественная организация «Всероссийское общество инвалидов»</w:t>
      </w:r>
      <w:r w:rsidR="00930FD2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организуют </w:t>
      </w:r>
      <w:r w:rsidR="0093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принимают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930F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программы.</w:t>
      </w:r>
    </w:p>
    <w:p w14:paraId="565AA747" w14:textId="77777777" w:rsidR="00777E20" w:rsidRDefault="00777E20" w:rsidP="00777E20">
      <w:pPr>
        <w:spacing w:after="0" w:line="273" w:lineRule="atLeast"/>
        <w:ind w:firstLine="6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94A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основе проведения мониторинга состояния доступности приоритетных объектов и услуг в приоритетных сферах жизнедеятельности инвалидов и других  МГН, контроля обеспечения доступности строящихся и реконструируемых объектах социальной инфраструктуры, а также путем размещения информационных и новостных материалов в средствах массовой информации и на официальных сайтах, направленных на формирование позитивного отношения в обществе к проблемам инвалидов и других МНГ.  </w:t>
      </w:r>
      <w:bookmarkStart w:id="1" w:name="sub_1139"/>
      <w:proofErr w:type="gramEnd"/>
    </w:p>
    <w:p w14:paraId="6ED020FD" w14:textId="77777777" w:rsidR="00777E20" w:rsidRPr="00777E20" w:rsidRDefault="00777E20" w:rsidP="00777E20">
      <w:pPr>
        <w:spacing w:after="0" w:line="273" w:lineRule="atLeast"/>
        <w:ind w:firstLine="6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4A">
        <w:rPr>
          <w:rFonts w:ascii="Times New Roman" w:hAnsi="Times New Roman" w:cs="Times New Roman"/>
          <w:sz w:val="28"/>
          <w:szCs w:val="28"/>
        </w:rPr>
        <w:t>Внесение изменений в программу осуществляется в соответствии с законодательством Российской Федерации, Челябинской области, нормативно-правовыми актами Еткульского муниципального района.</w:t>
      </w:r>
    </w:p>
    <w:bookmarkEnd w:id="1"/>
    <w:p w14:paraId="418E6DB7" w14:textId="77777777" w:rsidR="000375EB" w:rsidRPr="00257127" w:rsidRDefault="000375EB" w:rsidP="00777E20">
      <w:pPr>
        <w:pStyle w:val="ConsPlusNormal0"/>
        <w:widowControl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внесения изменений в Программу ответственный исполнитель организует соответствующую работу.</w:t>
      </w:r>
    </w:p>
    <w:p w14:paraId="1013DD3A" w14:textId="77777777" w:rsidR="007273CC" w:rsidRDefault="000375EB" w:rsidP="007273CC">
      <w:pPr>
        <w:autoSpaceDE w:val="0"/>
        <w:spacing w:after="0"/>
        <w:ind w:firstLine="540"/>
        <w:contextualSpacing/>
        <w:jc w:val="both"/>
        <w:rPr>
          <w:sz w:val="28"/>
          <w:szCs w:val="28"/>
        </w:rPr>
      </w:pPr>
      <w:r w:rsidRPr="00257127">
        <w:rPr>
          <w:sz w:val="28"/>
          <w:szCs w:val="28"/>
        </w:rPr>
        <w:lastRenderedPageBreak/>
        <w:tab/>
      </w:r>
      <w:r w:rsidR="00D71269">
        <w:rPr>
          <w:sz w:val="28"/>
          <w:szCs w:val="28"/>
        </w:rPr>
        <w:tab/>
      </w:r>
    </w:p>
    <w:p w14:paraId="651AA215" w14:textId="77777777" w:rsidR="007273CC" w:rsidRDefault="007273CC" w:rsidP="007273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3CC">
        <w:rPr>
          <w:rFonts w:ascii="Times New Roman" w:hAnsi="Times New Roman" w:cs="Times New Roman"/>
          <w:sz w:val="28"/>
          <w:szCs w:val="28"/>
        </w:rPr>
        <w:t>V. Ожидаемые результаты реализации подпрограммы и их обоснование</w:t>
      </w:r>
    </w:p>
    <w:p w14:paraId="49C8D951" w14:textId="19EAD95B" w:rsidR="007273CC" w:rsidRPr="001763F6" w:rsidRDefault="0090281A" w:rsidP="007273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581D22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еализация </w:t>
      </w:r>
      <w:r w:rsidR="00F16C3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муниципальной </w:t>
      </w:r>
      <w:r w:rsidR="00581D22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F16C3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направлена на обеспечение доступности приоритетных объектов</w:t>
      </w:r>
      <w:r w:rsidR="00930FD2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сооружений</w:t>
      </w:r>
      <w:r w:rsidR="00F16C3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услуг в приоритетных сферах жизнедеятельности инвалидов и других МГН в Еткульском </w:t>
      </w:r>
      <w:r w:rsidR="00AE37BA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 </w:t>
      </w:r>
      <w:r w:rsidR="00F16C3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районе.</w:t>
      </w:r>
    </w:p>
    <w:p w14:paraId="3945E286" w14:textId="77777777" w:rsidR="006F0280" w:rsidRPr="001763F6" w:rsidRDefault="006F0280" w:rsidP="007273C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решения задач Программы  разработаны мероприятия, проведена оценка потребности в необходимых ресурсах для их реализации. Утвержден реестр приоритетных объектов в приоритетных сферах жизнедеятельности инвалидов и </w:t>
      </w:r>
      <w:r w:rsidR="002F7A9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других</w:t>
      </w:r>
      <w:r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F7A9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МГН</w:t>
      </w:r>
      <w:r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Еткульского муниципального района (далее – Реестр объектов) и определен комплекс целевых показателей и индикаторов:</w:t>
      </w:r>
    </w:p>
    <w:p w14:paraId="49101050" w14:textId="77777777" w:rsidR="006F0280" w:rsidRPr="001763F6" w:rsidRDefault="00585F61" w:rsidP="007273CC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1)</w:t>
      </w:r>
      <w:r w:rsidR="006F0280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73CC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проведенных мониторингов состояния доступности  объектов и услуг в приоритетных сферах жизнедеятельн</w:t>
      </w:r>
      <w:r w:rsidR="008827B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ости инвалидов и других МГН, единиц</w:t>
      </w:r>
      <w:r w:rsidR="007D32EC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084E9A8B" w14:textId="77777777" w:rsidR="00AD1594" w:rsidRPr="001763F6" w:rsidRDefault="00585F61" w:rsidP="007273CC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2)</w:t>
      </w:r>
      <w:r w:rsidR="007D32EC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доля инвалидов и других МГН, удовлетворенных условиями доступности объектов в  приоритетных  сферах жизнедеятельности в общем количестве опрошенных инвалидов и других МГН, </w:t>
      </w:r>
      <w:r w:rsidR="008827B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процентов</w:t>
      </w:r>
      <w:r w:rsidR="007D32EC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A8B72EE" w14:textId="77111282" w:rsidR="007273CC" w:rsidRPr="001763F6" w:rsidRDefault="00585F61" w:rsidP="007273CC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r w:rsidR="007273CC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63F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доля оборудованных зданий и сооружений от общего количества объектов, внесенных в реестр приоритетных объектов в приоритетных сферах жизнедеятельности</w:t>
      </w:r>
      <w:r w:rsidR="007273CC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827B6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процентов</w:t>
      </w:r>
      <w:r w:rsidR="007D32EC" w:rsidRPr="001763F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2C4E349" w14:textId="77777777" w:rsidR="00231F60" w:rsidRDefault="00B51310" w:rsidP="00FE5F77">
      <w:pPr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составе и значениях показателей и индикаторов </w:t>
      </w:r>
      <w:r w:rsidR="00581D22"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расшифровкой плановых значений </w:t>
      </w:r>
      <w:r w:rsidR="00231F60"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</w:t>
      </w:r>
      <w:r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1F60"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</w:t>
      </w:r>
      <w:r w:rsidR="00615034"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1F60"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1D22" w:rsidRPr="0072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5044A8" w14:textId="77777777" w:rsidR="00C66583" w:rsidRPr="001763F6" w:rsidRDefault="00C66583" w:rsidP="00C66583">
      <w:pPr>
        <w:spacing w:after="0" w:line="273" w:lineRule="atLeast"/>
        <w:ind w:firstLine="1077"/>
        <w:jc w:val="right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3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</w:t>
      </w:r>
      <w:r w:rsidR="006A4A09" w:rsidRPr="001763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4066B267" w14:textId="77777777" w:rsidR="00274F86" w:rsidRPr="00C7552A" w:rsidRDefault="007C7605" w:rsidP="00274F86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C7552A">
        <w:rPr>
          <w:sz w:val="28"/>
          <w:szCs w:val="28"/>
        </w:rPr>
        <w:t>Целевые показатели Программы</w:t>
      </w:r>
    </w:p>
    <w:p w14:paraId="3ED6FD4C" w14:textId="77777777" w:rsidR="00CC17EA" w:rsidRPr="007C7CE2" w:rsidRDefault="00CC17EA" w:rsidP="001F5FFF">
      <w:pPr>
        <w:pStyle w:val="a9"/>
        <w:tabs>
          <w:tab w:val="left" w:pos="1635"/>
        </w:tabs>
        <w:spacing w:before="0" w:beforeAutospacing="0" w:after="0" w:afterAutospacing="0"/>
      </w:pPr>
    </w:p>
    <w:tbl>
      <w:tblPr>
        <w:tblW w:w="5000" w:type="pct"/>
        <w:tblLayout w:type="fixed"/>
        <w:tblCellMar>
          <w:top w:w="6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64"/>
        <w:gridCol w:w="171"/>
        <w:gridCol w:w="2734"/>
        <w:gridCol w:w="11"/>
        <w:gridCol w:w="765"/>
        <w:gridCol w:w="115"/>
        <w:gridCol w:w="1222"/>
        <w:gridCol w:w="86"/>
        <w:gridCol w:w="1251"/>
        <w:gridCol w:w="58"/>
        <w:gridCol w:w="1279"/>
        <w:gridCol w:w="29"/>
        <w:gridCol w:w="1309"/>
      </w:tblGrid>
      <w:tr w:rsidR="001F5FFF" w:rsidRPr="00FF04DA" w14:paraId="6362A691" w14:textId="77777777" w:rsidTr="00BA2484">
        <w:trPr>
          <w:trHeight w:val="1185"/>
        </w:trPr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8C02B51" w14:textId="77777777" w:rsidR="001F5FFF" w:rsidRPr="00FF04DA" w:rsidRDefault="001F5FFF" w:rsidP="002412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4AB30B" w14:textId="77777777" w:rsidR="001F5FFF" w:rsidRPr="00FF04DA" w:rsidRDefault="001F5FFF" w:rsidP="002412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FC3870F" w14:textId="77777777" w:rsidR="001F5FFF" w:rsidRPr="00FF04DA" w:rsidRDefault="001F5FFF" w:rsidP="002412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34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213107" w14:textId="77777777" w:rsidR="001F5FFF" w:rsidRPr="00FF04DA" w:rsidRDefault="001F5FFF" w:rsidP="002412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1763F6" w:rsidRPr="00FF04DA" w14:paraId="31486FFC" w14:textId="77777777" w:rsidTr="001763F6">
        <w:trPr>
          <w:trHeight w:val="165"/>
        </w:trPr>
        <w:tc>
          <w:tcPr>
            <w:tcW w:w="7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CFE63" w14:textId="77777777" w:rsidR="001763F6" w:rsidRPr="00FF04DA" w:rsidRDefault="001763F6" w:rsidP="002412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0384" w14:textId="77777777" w:rsidR="001763F6" w:rsidRPr="00FF04DA" w:rsidRDefault="001763F6" w:rsidP="002412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B9D8" w14:textId="77777777" w:rsidR="001763F6" w:rsidRPr="00FF04DA" w:rsidRDefault="001763F6" w:rsidP="002412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F0887" w14:textId="77777777" w:rsidR="001763F6" w:rsidRPr="00FF04DA" w:rsidRDefault="001763F6" w:rsidP="00176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B9397" w14:textId="1379DA0E" w:rsidR="001763F6" w:rsidRPr="00FF04DA" w:rsidRDefault="001763F6" w:rsidP="00176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B3CE8E" w14:textId="7507D5A2" w:rsidR="001763F6" w:rsidRPr="00FF04DA" w:rsidRDefault="001763F6" w:rsidP="001763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B6863B" w14:textId="01D94EE1" w:rsidR="001763F6" w:rsidRPr="00FF04DA" w:rsidRDefault="001763F6" w:rsidP="002412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A">
              <w:rPr>
                <w:rFonts w:ascii="Times New Roman" w:hAnsi="Times New Roman" w:cs="Times New Roman"/>
                <w:bCs/>
                <w:sz w:val="24"/>
                <w:szCs w:val="24"/>
              </w:rPr>
              <w:t>За период реализации муниципальной программы</w:t>
            </w:r>
          </w:p>
        </w:tc>
      </w:tr>
      <w:tr w:rsidR="008827B6" w:rsidRPr="00FF04DA" w14:paraId="78940631" w14:textId="77777777" w:rsidTr="008827B6">
        <w:trPr>
          <w:trHeight w:val="255"/>
        </w:trPr>
        <w:tc>
          <w:tcPr>
            <w:tcW w:w="959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D569" w14:textId="77777777" w:rsidR="008827B6" w:rsidRPr="00FF04DA" w:rsidRDefault="008827B6" w:rsidP="002412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существующих ограничений, препятствующих жизнедеятельности инвалидов и иных  маломобильных групп населения, и оценка потребности в их устранении</w:t>
            </w:r>
          </w:p>
        </w:tc>
      </w:tr>
      <w:tr w:rsidR="001763F6" w:rsidRPr="00FF04DA" w14:paraId="077BA8EB" w14:textId="77777777" w:rsidTr="00B80BA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78F7" w14:textId="77777777" w:rsidR="001763F6" w:rsidRPr="00FF04DA" w:rsidRDefault="001763F6" w:rsidP="00CC0104">
            <w:pPr>
              <w:pStyle w:val="a9"/>
              <w:spacing w:before="0" w:beforeAutospacing="0" w:after="0" w:afterAutospacing="0"/>
              <w:jc w:val="both"/>
            </w:pPr>
            <w:r w:rsidRPr="00FF04DA"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7C9C" w14:textId="77777777" w:rsidR="001763F6" w:rsidRPr="00FF04DA" w:rsidRDefault="001763F6" w:rsidP="009422DC">
            <w:pPr>
              <w:pStyle w:val="a9"/>
              <w:spacing w:before="0" w:beforeAutospacing="0" w:after="0" w:afterAutospacing="0"/>
            </w:pPr>
            <w:r w:rsidRPr="00FF04DA">
              <w:t xml:space="preserve">Количество проведенных мониторингов состояния доступности приоритетных объектов и </w:t>
            </w:r>
            <w:r w:rsidRPr="00FF04DA">
              <w:lastRenderedPageBreak/>
              <w:t xml:space="preserve">услуг в приоритетных сферах жизнедеятельности инвалидов и других МГН 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678E" w14:textId="77777777" w:rsidR="001763F6" w:rsidRPr="00FF04DA" w:rsidRDefault="001763F6" w:rsidP="00A34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иница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E2CE4" w14:textId="77777777" w:rsidR="001763F6" w:rsidRPr="00FF04DA" w:rsidRDefault="001763F6" w:rsidP="0024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086A" w14:textId="2C6B8807" w:rsidR="001763F6" w:rsidRPr="00FF04DA" w:rsidRDefault="001763F6" w:rsidP="0024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D4C5" w14:textId="7B235DA2" w:rsidR="001763F6" w:rsidRPr="00FF04DA" w:rsidRDefault="001763F6" w:rsidP="0024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91F8" w14:textId="4D4E73FF" w:rsidR="001763F6" w:rsidRPr="00FF04DA" w:rsidRDefault="001763F6" w:rsidP="0024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6315" w:rsidRPr="00FF04DA" w14:paraId="1D75A93A" w14:textId="77777777" w:rsidTr="00FF04DA">
        <w:trPr>
          <w:trHeight w:val="497"/>
        </w:trPr>
        <w:tc>
          <w:tcPr>
            <w:tcW w:w="9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0056" w14:textId="77777777" w:rsidR="008E6315" w:rsidRPr="00FF04DA" w:rsidRDefault="008E6315" w:rsidP="002862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24121B">
              <w:rPr>
                <w:rFonts w:ascii="Times New Roman" w:eastAsia="Times New Roman" w:hAnsi="Times New Roman" w:cs="Times New Roman"/>
                <w:sz w:val="24"/>
                <w:szCs w:val="24"/>
              </w:rPr>
              <w:t>2 -</w:t>
            </w:r>
            <w:r w:rsidRPr="00FF04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беспрепятственного доступа инвалидов и других </w:t>
            </w:r>
            <w:r w:rsidR="0028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объектам и услугам в приоритетных сферах жизнедеятельности инвалидов и других МГН</w:t>
            </w:r>
          </w:p>
        </w:tc>
      </w:tr>
      <w:tr w:rsidR="001763F6" w:rsidRPr="00FF04DA" w14:paraId="78B84228" w14:textId="77777777" w:rsidTr="007A378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292" w14:textId="77777777" w:rsidR="001763F6" w:rsidRPr="00FF04DA" w:rsidRDefault="001763F6" w:rsidP="00A3493A">
            <w:pPr>
              <w:pStyle w:val="a9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E656" w14:textId="77777777" w:rsidR="001763F6" w:rsidRPr="00FF04DA" w:rsidRDefault="001763F6" w:rsidP="002E66A1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инвалидов и других МГН, удовлетворенных условиями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приоритетных  сферах жизнедеятельности в общем количестве опрошенных инвалидов и других МГН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4F47" w14:textId="77777777" w:rsidR="001763F6" w:rsidRPr="00FF04DA" w:rsidRDefault="001763F6" w:rsidP="00A34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3972" w14:textId="77777777" w:rsidR="001763F6" w:rsidRPr="00FF04DA" w:rsidRDefault="001763F6" w:rsidP="0024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727C" w14:textId="012DE4E1" w:rsidR="001763F6" w:rsidRPr="00FF04DA" w:rsidRDefault="001763F6" w:rsidP="0024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6739" w14:textId="6054E9B8" w:rsidR="001763F6" w:rsidRPr="00FF04DA" w:rsidRDefault="000F6D31" w:rsidP="0024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63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91AB" w14:textId="23714E08" w:rsidR="001763F6" w:rsidRPr="00FF04DA" w:rsidRDefault="000F6D31" w:rsidP="0024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763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52F" w:rsidRPr="00FF04DA" w14:paraId="5090E868" w14:textId="77777777" w:rsidTr="006A5512">
        <w:trPr>
          <w:trHeight w:val="997"/>
        </w:trPr>
        <w:tc>
          <w:tcPr>
            <w:tcW w:w="95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EE18" w14:textId="77777777" w:rsidR="0051352F" w:rsidRPr="00FF04DA" w:rsidRDefault="0051352F" w:rsidP="007D32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="00973E2E"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1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</w:t>
            </w:r>
            <w:r w:rsidRPr="0023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социальной разобщенности в обществе и </w:t>
            </w:r>
            <w:r w:rsidRPr="00230C9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общественного сознания к проблемам инвалидов </w:t>
            </w:r>
            <w:r w:rsidR="007D32EC" w:rsidRPr="00230C93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МГН </w:t>
            </w:r>
            <w:r w:rsidRPr="00230C93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Pr="0023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доступной среды жизнедеятельности для инвалидов и других </w:t>
            </w:r>
            <w:r w:rsidR="007D32EC" w:rsidRPr="0023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</w:t>
            </w:r>
          </w:p>
        </w:tc>
      </w:tr>
      <w:tr w:rsidR="0024555C" w:rsidRPr="00FF04DA" w14:paraId="0E4308EC" w14:textId="77777777" w:rsidTr="0096491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C7E1" w14:textId="77777777" w:rsidR="0024555C" w:rsidRPr="00FF04DA" w:rsidRDefault="0024555C" w:rsidP="00A3493A">
            <w:pPr>
              <w:pStyle w:val="a9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E460" w14:textId="455D0E59" w:rsidR="0024555C" w:rsidRPr="00FF04DA" w:rsidRDefault="0024555C" w:rsidP="006E1B36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0F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и сооружений от общего количества объектов, включенных в реестр</w:t>
            </w:r>
            <w:r w:rsidR="00230C93" w:rsidRPr="005463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0C93" w:rsidRPr="0023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 объектов в приоритетных сферах жизнедеятельности</w:t>
            </w:r>
            <w:r w:rsidR="0023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и других МГН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DDFC" w14:textId="77777777" w:rsidR="0024555C" w:rsidRPr="00FF04DA" w:rsidRDefault="0024555C" w:rsidP="00A349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8F47" w14:textId="2EBB0C0A" w:rsidR="0024555C" w:rsidRPr="00230C93" w:rsidRDefault="000F6D31" w:rsidP="006730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4555C" w:rsidRPr="00230C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685B" w14:textId="464427E6" w:rsidR="0024555C" w:rsidRPr="00230C93" w:rsidRDefault="0024555C" w:rsidP="006730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9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FD0C" w14:textId="368BB4D0" w:rsidR="0024555C" w:rsidRPr="00230C93" w:rsidRDefault="0024555C" w:rsidP="006730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9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32F7" w14:textId="04347D1A" w:rsidR="0024555C" w:rsidRPr="00230C93" w:rsidRDefault="0024555C" w:rsidP="006730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C9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3CB9FB62" w14:textId="77777777" w:rsidR="00274F86" w:rsidRDefault="00274F86" w:rsidP="0053220C">
      <w:pPr>
        <w:spacing w:after="0" w:line="273" w:lineRule="atLeast"/>
        <w:ind w:firstLine="107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DBA8A" w14:textId="77777777" w:rsidR="001D56E3" w:rsidRPr="001D56E3" w:rsidRDefault="001D56E3" w:rsidP="001D56E3">
      <w:pPr>
        <w:autoSpaceDE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D56E3">
        <w:rPr>
          <w:rFonts w:ascii="Times New Roman" w:hAnsi="Times New Roman" w:cs="Times New Roman"/>
          <w:sz w:val="28"/>
          <w:szCs w:val="28"/>
          <w:lang w:eastAsia="ar-SA"/>
        </w:rPr>
        <w:t>Характеристика показателей,  индикаторов и формулы их расчета:</w:t>
      </w:r>
    </w:p>
    <w:p w14:paraId="4C1A151A" w14:textId="77777777" w:rsidR="001D56E3" w:rsidRPr="001D56E3" w:rsidRDefault="001D56E3" w:rsidP="001D56E3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6E3">
        <w:rPr>
          <w:rFonts w:ascii="Times New Roman" w:hAnsi="Times New Roman" w:cs="Times New Roman"/>
          <w:sz w:val="28"/>
          <w:szCs w:val="28"/>
          <w:lang w:eastAsia="ar-SA"/>
        </w:rPr>
        <w:t xml:space="preserve">Индикаторы и показатели оцениваются по итогам отчетности по реализации </w:t>
      </w:r>
      <w:r w:rsidR="00651D8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D56E3">
        <w:rPr>
          <w:rFonts w:ascii="Times New Roman" w:hAnsi="Times New Roman" w:cs="Times New Roman"/>
          <w:sz w:val="28"/>
          <w:szCs w:val="28"/>
          <w:lang w:eastAsia="ar-SA"/>
        </w:rPr>
        <w:t>рограммы в текущем году.</w:t>
      </w:r>
    </w:p>
    <w:p w14:paraId="1FA85F8A" w14:textId="77777777" w:rsidR="001D56E3" w:rsidRPr="001D56E3" w:rsidRDefault="001D56E3" w:rsidP="001D56E3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6E3">
        <w:rPr>
          <w:rFonts w:ascii="Times New Roman" w:hAnsi="Times New Roman" w:cs="Times New Roman"/>
          <w:sz w:val="28"/>
          <w:szCs w:val="28"/>
          <w:lang w:eastAsia="ar-SA"/>
        </w:rPr>
        <w:t xml:space="preserve">Эффективность реализации </w:t>
      </w:r>
      <w:r w:rsidR="00651D8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D56E3">
        <w:rPr>
          <w:rFonts w:ascii="Times New Roman" w:hAnsi="Times New Roman" w:cs="Times New Roman"/>
          <w:sz w:val="28"/>
          <w:szCs w:val="28"/>
          <w:lang w:eastAsia="ar-SA"/>
        </w:rPr>
        <w:t xml:space="preserve">рограммы оценивается на основании достижения целевых показателей и индикаторов </w:t>
      </w:r>
      <w:r w:rsidR="00651D8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1D56E3">
        <w:rPr>
          <w:rFonts w:ascii="Times New Roman" w:hAnsi="Times New Roman" w:cs="Times New Roman"/>
          <w:sz w:val="28"/>
          <w:szCs w:val="28"/>
          <w:lang w:eastAsia="ar-SA"/>
        </w:rPr>
        <w:t xml:space="preserve">рограммы путем </w:t>
      </w:r>
      <w:proofErr w:type="gramStart"/>
      <w:r w:rsidR="006A4A09">
        <w:rPr>
          <w:rFonts w:ascii="Times New Roman" w:hAnsi="Times New Roman" w:cs="Times New Roman"/>
          <w:sz w:val="28"/>
          <w:szCs w:val="28"/>
          <w:lang w:eastAsia="ar-SA"/>
        </w:rPr>
        <w:t>сопоставления</w:t>
      </w:r>
      <w:proofErr w:type="gramEnd"/>
      <w:r w:rsidRPr="001D56E3">
        <w:rPr>
          <w:rFonts w:ascii="Times New Roman" w:hAnsi="Times New Roman" w:cs="Times New Roman"/>
          <w:sz w:val="28"/>
          <w:szCs w:val="28"/>
          <w:lang w:eastAsia="ar-SA"/>
        </w:rPr>
        <w:t xml:space="preserve"> фактически достигнутых показателей и индикаторов с их прогнозными значениями.</w:t>
      </w:r>
    </w:p>
    <w:p w14:paraId="1965E37D" w14:textId="77777777" w:rsidR="001D56E3" w:rsidRDefault="001D56E3" w:rsidP="001D56E3">
      <w:pPr>
        <w:tabs>
          <w:tab w:val="left" w:pos="720"/>
        </w:tabs>
        <w:autoSpaceDE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85F61">
        <w:rPr>
          <w:rFonts w:ascii="Times New Roman" w:hAnsi="Times New Roman" w:cs="Times New Roman"/>
          <w:sz w:val="28"/>
          <w:szCs w:val="28"/>
          <w:lang w:eastAsia="ar-SA"/>
        </w:rPr>
        <w:t xml:space="preserve">Целевой показатель </w:t>
      </w:r>
      <w:r w:rsidR="00585F61" w:rsidRPr="00585F61">
        <w:rPr>
          <w:rFonts w:ascii="Times New Roman" w:hAnsi="Times New Roman" w:cs="Times New Roman"/>
          <w:sz w:val="28"/>
          <w:szCs w:val="28"/>
          <w:lang w:eastAsia="ar-SA"/>
        </w:rPr>
        <w:t xml:space="preserve">1 </w:t>
      </w:r>
      <w:r w:rsidRPr="00585F61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выражается в твердом количестве, не требует формулы для расчета, </w:t>
      </w:r>
      <w:r w:rsidRPr="00585F6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определяется как </w:t>
      </w:r>
      <w:r w:rsidR="00585F61" w:rsidRPr="00585F61">
        <w:rPr>
          <w:rFonts w:ascii="Times New Roman" w:hAnsi="Times New Roman" w:cs="Times New Roman"/>
          <w:sz w:val="28"/>
          <w:szCs w:val="28"/>
        </w:rPr>
        <w:t>количество проведенных мониторингов состояния доступности приоритетных объектов и услуг в приоритетных сферах жизнедеятельности инвалидов и других МГН</w:t>
      </w:r>
      <w:r w:rsidR="00585F61">
        <w:rPr>
          <w:rFonts w:ascii="Times New Roman" w:hAnsi="Times New Roman" w:cs="Times New Roman"/>
          <w:bCs/>
          <w:sz w:val="28"/>
          <w:szCs w:val="28"/>
          <w:lang w:eastAsia="ar-SA"/>
        </w:rPr>
        <w:t>, мониторинг объектов планируется проводить не реже 1 раза в квартал.</w:t>
      </w:r>
    </w:p>
    <w:p w14:paraId="74D4E848" w14:textId="7DB33DFD" w:rsidR="00585F61" w:rsidRDefault="00585F61" w:rsidP="001D56E3">
      <w:pPr>
        <w:tabs>
          <w:tab w:val="left" w:pos="720"/>
        </w:tabs>
        <w:autoSpaceDE w:val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Целевой показатель 2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как отношение</w:t>
      </w:r>
      <w:r w:rsidR="001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удовлетворенных условиями доступности объектов из числа приоритетных </w:t>
      </w:r>
      <w:r w:rsidR="001941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объектов, включенных в реестр </w:t>
      </w:r>
      <w:r w:rsidR="00D9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1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Еткульского муниципального района, к общему количеству опрошенных</w:t>
      </w:r>
      <w:r w:rsidR="0061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41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других МГН</w:t>
      </w:r>
      <w:r w:rsidR="00D959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данны</w:t>
      </w:r>
      <w:r w:rsidR="00E94E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социологических опросов.</w:t>
      </w:r>
    </w:p>
    <w:p w14:paraId="26E00300" w14:textId="77777777" w:rsidR="007805CD" w:rsidRPr="00585F61" w:rsidRDefault="007805CD" w:rsidP="001D56E3">
      <w:pPr>
        <w:tabs>
          <w:tab w:val="left" w:pos="720"/>
        </w:tabs>
        <w:autoSpaceDE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показатель 3 программы рассчитывается как отношение положительно оценивших отношение населения к проблемам инвалидов и других МГН к общему количеству оп</w:t>
      </w:r>
      <w:r w:rsidR="00D9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рошенных инвалидов и других МГН, </w:t>
      </w:r>
      <w:proofErr w:type="gramStart"/>
      <w:r w:rsidR="00D9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D9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социологических опросов.</w:t>
      </w:r>
    </w:p>
    <w:p w14:paraId="7ADFDFC1" w14:textId="77777777" w:rsidR="001D56E3" w:rsidRPr="001D56E3" w:rsidRDefault="001D56E3" w:rsidP="001D56E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D56E3">
        <w:rPr>
          <w:rFonts w:ascii="Times New Roman" w:hAnsi="Times New Roman" w:cs="Times New Roman"/>
          <w:sz w:val="28"/>
          <w:szCs w:val="28"/>
          <w:lang w:eastAsia="ar-SA"/>
        </w:rPr>
        <w:t>Методика оценки эффективности муниципальной программы</w:t>
      </w:r>
      <w:r w:rsidR="00651D8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997D743" w14:textId="77777777" w:rsidR="001D56E3" w:rsidRDefault="001D56E3" w:rsidP="001D56E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D56E3">
        <w:rPr>
          <w:rFonts w:ascii="Times New Roman" w:hAnsi="Times New Roman" w:cs="Times New Roman"/>
          <w:sz w:val="28"/>
          <w:szCs w:val="28"/>
          <w:lang w:eastAsia="ar-SA"/>
        </w:rPr>
        <w:t xml:space="preserve">Оценка эффективности муниципальной  программы проводится в соответствии с постановлением администрации Еткульского муниципального района  от 25.12.2013 года № 889а «О Порядке проведения и критериях оценки эффективности реализации муниципальных программ». </w:t>
      </w:r>
    </w:p>
    <w:p w14:paraId="512A11C3" w14:textId="77777777" w:rsidR="007C21E3" w:rsidRPr="001D56E3" w:rsidRDefault="007C21E3" w:rsidP="001D56E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Программы оценивается на основании достижения целевых показателей и индикаторов Программы путем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достигнутых показателей и индикаторов с их прогнозными значениями.</w:t>
      </w:r>
    </w:p>
    <w:p w14:paraId="55F83962" w14:textId="77777777" w:rsidR="001D56E3" w:rsidRPr="001D56E3" w:rsidRDefault="001D56E3" w:rsidP="001D56E3">
      <w:pPr>
        <w:tabs>
          <w:tab w:val="left" w:pos="0"/>
          <w:tab w:val="left" w:pos="1134"/>
        </w:tabs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6E3">
        <w:rPr>
          <w:rFonts w:ascii="Times New Roman" w:hAnsi="Times New Roman" w:cs="Times New Roman"/>
          <w:sz w:val="28"/>
          <w:szCs w:val="28"/>
        </w:rPr>
        <w:t>Сведения о взаимосвязи мероприятий программы и результатов их выполнения с целевыми индикаторами и показателями подпрограммы приведены в таблице 3.</w:t>
      </w:r>
    </w:p>
    <w:p w14:paraId="2EBE52BF" w14:textId="77777777" w:rsidR="00380532" w:rsidRDefault="00380532" w:rsidP="0053220C">
      <w:pPr>
        <w:spacing w:after="0" w:line="273" w:lineRule="atLeast"/>
        <w:ind w:firstLine="107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943AD" w14:textId="77777777" w:rsidR="00615034" w:rsidRPr="002264C9" w:rsidRDefault="00615034" w:rsidP="00615034">
      <w:pPr>
        <w:tabs>
          <w:tab w:val="left" w:pos="720"/>
        </w:tabs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2264C9">
        <w:rPr>
          <w:rFonts w:ascii="Times New Roman" w:hAnsi="Times New Roman" w:cs="Times New Roman"/>
          <w:sz w:val="28"/>
          <w:szCs w:val="28"/>
        </w:rPr>
        <w:t>Сведения о взаимосвязи мероприятий и результатов их исполнения с целевыми показателями (индикаторами) программы</w:t>
      </w:r>
    </w:p>
    <w:p w14:paraId="052618F8" w14:textId="77777777" w:rsidR="00615034" w:rsidRPr="00C7552A" w:rsidRDefault="00615034" w:rsidP="00615034">
      <w:pPr>
        <w:shd w:val="clear" w:color="auto" w:fill="FFFFFF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7552A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7C6305" w:rsidRPr="00C7552A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3544"/>
        <w:gridCol w:w="1842"/>
      </w:tblGrid>
      <w:tr w:rsidR="00615034" w:rsidRPr="000343F7" w14:paraId="2BEB19B5" w14:textId="77777777" w:rsidTr="006A4A0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A2C2" w14:textId="77777777" w:rsidR="00615034" w:rsidRPr="000343F7" w:rsidRDefault="00615034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BCF2" w14:textId="77777777" w:rsidR="00615034" w:rsidRPr="000343F7" w:rsidRDefault="00615034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9344" w14:textId="77777777" w:rsidR="00615034" w:rsidRPr="000343F7" w:rsidRDefault="00615034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их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B37" w14:textId="77777777" w:rsidR="00615034" w:rsidRPr="000343F7" w:rsidRDefault="00615034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Связь с целевыми показателями (индикаторами)</w:t>
            </w:r>
          </w:p>
        </w:tc>
      </w:tr>
      <w:tr w:rsidR="00615034" w:rsidRPr="000343F7" w14:paraId="6BDD77DF" w14:textId="77777777" w:rsidTr="006A4A09">
        <w:trPr>
          <w:trHeight w:val="20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0E97" w14:textId="77777777" w:rsidR="00615034" w:rsidRPr="000343F7" w:rsidRDefault="00615034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AEE5" w14:textId="77777777" w:rsidR="006A4A09" w:rsidRPr="000343F7" w:rsidRDefault="007A2979" w:rsidP="0028621C">
            <w:pPr>
              <w:rPr>
                <w:sz w:val="24"/>
                <w:szCs w:val="24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реестра приоритетных объектов социальной инфраструктуры</w:t>
            </w:r>
            <w:r w:rsidR="0028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приоритетных сферах жизнедеятельности инвалидов и других МГН</w:t>
            </w:r>
            <w:r w:rsidR="007E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Еткульского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A5D" w14:textId="77777777" w:rsidR="00615034" w:rsidRPr="000343F7" w:rsidRDefault="006A4A09" w:rsidP="006A4A09">
            <w:pPr>
              <w:spacing w:after="0" w:line="273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мониторингов состояния доступности  объектов и услуг в приоритетных сферах жизнедеятельности инвалидов и других МГН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0450" w14:textId="77777777" w:rsidR="00615034" w:rsidRPr="000343F7" w:rsidRDefault="006A4A09" w:rsidP="007C6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49F234B9" w14:textId="77777777" w:rsidR="00615034" w:rsidRPr="000343F7" w:rsidRDefault="00615034" w:rsidP="007C63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="00067A93" w:rsidRPr="0003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 w:rsidRPr="0003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067A93" w:rsidRPr="000343F7" w14:paraId="506682F6" w14:textId="77777777" w:rsidTr="007A2979">
        <w:trPr>
          <w:trHeight w:val="2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8E9D" w14:textId="77777777" w:rsidR="00067A93" w:rsidRPr="000343F7" w:rsidRDefault="00067A93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E664" w14:textId="77777777" w:rsidR="00067A93" w:rsidRPr="000343F7" w:rsidRDefault="006A4A09" w:rsidP="00286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состояния доступности </w:t>
            </w:r>
            <w:r w:rsidRPr="000343F7">
              <w:rPr>
                <w:sz w:val="24"/>
                <w:szCs w:val="24"/>
              </w:rPr>
              <w:t xml:space="preserve"> 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="00CA571C"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включенных в реестр</w:t>
            </w:r>
            <w:r w:rsidR="007A2979"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приоритетных</w:t>
            </w:r>
            <w:r w:rsidR="00CA571C"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инфраструктуры</w:t>
            </w:r>
            <w:r w:rsidR="007A2979"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приоритетных сферах жизнедеятельности инвалидов и других МГН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D81" w14:textId="77777777" w:rsidR="00067A93" w:rsidRPr="000343F7" w:rsidRDefault="006A4A09" w:rsidP="00067A9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мониторингов состояния доступности  объектов и услуг в приоритетных сферах жизнедеятельности инвалидов и других МГН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2CE" w14:textId="77777777" w:rsidR="00067A93" w:rsidRPr="000343F7" w:rsidRDefault="00067A93" w:rsidP="007C6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A571C" w:rsidRPr="00034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3F215D" w14:textId="77777777" w:rsidR="00067A93" w:rsidRPr="000343F7" w:rsidRDefault="00067A93" w:rsidP="007C6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таблицы 2</w:t>
            </w:r>
          </w:p>
          <w:p w14:paraId="2AEFE665" w14:textId="77777777" w:rsidR="00067A93" w:rsidRPr="000343F7" w:rsidRDefault="00067A93" w:rsidP="007C6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="007C6305" w:rsidRPr="0003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A4A09" w:rsidRPr="000343F7" w14:paraId="05EA4955" w14:textId="77777777" w:rsidTr="006A4A09">
        <w:trPr>
          <w:trHeight w:val="1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225" w14:textId="77777777" w:rsidR="006A4A09" w:rsidRPr="000343F7" w:rsidRDefault="00DC1179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2B3" w14:textId="77777777" w:rsidR="006A4A09" w:rsidRPr="000343F7" w:rsidRDefault="00DC1179" w:rsidP="00A349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доступности в строящихся и реконструируемых объект</w:t>
            </w:r>
            <w:r w:rsidR="007A2979"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инфраструктуры для инвалидов и других МГН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BC7" w14:textId="77777777" w:rsidR="006A4A09" w:rsidRPr="000343F7" w:rsidRDefault="00DC1179" w:rsidP="00067A93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инвалидов и других МГН, удовлетворенных условиями доступности объектов в  приоритетных  сферах жизнедеятельности в общем количестве опрошенных инвалидов и других МГН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2776" w14:textId="77777777" w:rsidR="007C21E3" w:rsidRPr="000343F7" w:rsidRDefault="007C21E3" w:rsidP="007C2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</w:p>
          <w:p w14:paraId="3A1DAF5C" w14:textId="77777777" w:rsidR="007C21E3" w:rsidRPr="000343F7" w:rsidRDefault="007C21E3" w:rsidP="007C2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таблицы 2</w:t>
            </w:r>
          </w:p>
          <w:p w14:paraId="1FDD3FEE" w14:textId="77777777" w:rsidR="006A4A09" w:rsidRPr="000343F7" w:rsidRDefault="007C21E3" w:rsidP="007C21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раздела </w:t>
            </w:r>
            <w:r w:rsidRPr="0003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15034" w:rsidRPr="000343F7" w14:paraId="6A3A70FB" w14:textId="77777777" w:rsidTr="003C03DF">
        <w:trPr>
          <w:trHeight w:val="19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FA61" w14:textId="77777777" w:rsidR="00615034" w:rsidRPr="000343F7" w:rsidRDefault="003C03DF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034" w:rsidRPr="00034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0D11" w14:textId="543F574F" w:rsidR="00615034" w:rsidRPr="000343F7" w:rsidRDefault="001B1BF9" w:rsidP="00237EB6">
            <w:pPr>
              <w:rPr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 данных, содержащих информацию об инвалидах, </w:t>
            </w:r>
            <w:r w:rsidR="00237EB6" w:rsidRPr="00237EB6">
              <w:rPr>
                <w:rFonts w:ascii="Times New Roman" w:hAnsi="Times New Roman" w:cs="Times New Roman"/>
                <w:sz w:val="24"/>
                <w:szCs w:val="24"/>
              </w:rPr>
              <w:t>состоящих на учете</w:t>
            </w:r>
            <w:r w:rsidR="00237EB6">
              <w:rPr>
                <w:rFonts w:ascii="Times New Roman" w:hAnsi="Times New Roman" w:cs="Times New Roman"/>
                <w:sz w:val="24"/>
                <w:szCs w:val="24"/>
              </w:rPr>
              <w:t xml:space="preserve"> в УСЗН и пользующихся мерами социальной поддержки</w:t>
            </w:r>
            <w:r w:rsidRPr="00237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в Еткульском муниципальном районе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700" w14:textId="77777777" w:rsidR="00615034" w:rsidRPr="000343F7" w:rsidRDefault="007C21E3" w:rsidP="007C21E3">
            <w:pPr>
              <w:rPr>
                <w:sz w:val="24"/>
                <w:szCs w:val="24"/>
                <w:lang w:eastAsia="ar-SA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C6305"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инвалидов, положительно оценивающих отношение населения к проблемам инвалидов, в общем количестве опрошенных инвалидов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МГН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1BF7" w14:textId="60DCE3DC" w:rsidR="007C6305" w:rsidRPr="000343F7" w:rsidRDefault="007C21E3" w:rsidP="007C63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23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C798B7" w14:textId="77777777" w:rsidR="00615034" w:rsidRPr="000343F7" w:rsidRDefault="00615034" w:rsidP="007C63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r w:rsidR="007C6305" w:rsidRPr="00034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 раздела </w:t>
            </w:r>
            <w:r w:rsidRPr="0003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C03DF" w:rsidRPr="000343F7" w14:paraId="765862C2" w14:textId="77777777" w:rsidTr="003C03DF">
        <w:trPr>
          <w:trHeight w:val="2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87B" w14:textId="77777777" w:rsidR="003C03DF" w:rsidRPr="000343F7" w:rsidRDefault="003C03DF" w:rsidP="00A3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A4B9" w14:textId="11168F60" w:rsidR="003C03DF" w:rsidRPr="000343F7" w:rsidRDefault="001D268D" w:rsidP="001D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зданий и сооружений из числа включенных в реестр </w:t>
            </w:r>
            <w:r w:rsidRPr="00230C93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беспрепятственного доступа инвалидов и МГН</w:t>
            </w:r>
            <w:r w:rsidR="003C03DF"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F1C" w14:textId="710C420D" w:rsidR="003C03DF" w:rsidRPr="000343F7" w:rsidRDefault="003C03DF" w:rsidP="001D26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="001D268D" w:rsidRPr="001D2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 зданий и сооружений от общего количества объектов, внесенных в реестр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DF6" w14:textId="77777777" w:rsidR="003C03DF" w:rsidRPr="000343F7" w:rsidRDefault="003C03DF" w:rsidP="003C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14:paraId="00E89994" w14:textId="77777777" w:rsidR="003C03DF" w:rsidRPr="000343F7" w:rsidRDefault="003C03DF" w:rsidP="003C03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таблицы 2 раздела </w:t>
            </w:r>
            <w:r w:rsidRPr="00034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14:paraId="37D19BD2" w14:textId="77777777" w:rsidR="00615034" w:rsidRDefault="00615034" w:rsidP="00615034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3A984" w14:textId="77777777" w:rsidR="00407267" w:rsidRPr="007C21E3" w:rsidRDefault="00407267" w:rsidP="007C21E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21E3">
        <w:rPr>
          <w:rFonts w:ascii="Times New Roman" w:hAnsi="Times New Roman" w:cs="Times New Roman"/>
          <w:sz w:val="28"/>
          <w:szCs w:val="28"/>
        </w:rPr>
        <w:t>Обоснование состава и значений соответствующих целевых показателей (индикаторов) конечного результата государственной программы и оценка влияния внешних факторов и условий на их достижение представлены в таблице 4.</w:t>
      </w:r>
    </w:p>
    <w:p w14:paraId="479B322D" w14:textId="77777777" w:rsidR="00407267" w:rsidRPr="00407267" w:rsidRDefault="00407267" w:rsidP="0040726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27E0C0B1" w14:textId="77777777" w:rsidR="00407267" w:rsidRPr="00C7552A" w:rsidRDefault="00407267" w:rsidP="00407267">
      <w:pPr>
        <w:pStyle w:val="ConsPlusNormal0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7552A">
        <w:rPr>
          <w:rFonts w:ascii="Times New Roman" w:hAnsi="Times New Roman" w:cs="Times New Roman"/>
          <w:sz w:val="26"/>
          <w:szCs w:val="26"/>
        </w:rPr>
        <w:t>Таблица 4</w:t>
      </w:r>
    </w:p>
    <w:p w14:paraId="744CFFB1" w14:textId="77777777" w:rsidR="00407267" w:rsidRDefault="00407267" w:rsidP="00407267">
      <w:pPr>
        <w:pStyle w:val="ConsPlusNormal0"/>
        <w:jc w:val="both"/>
      </w:pPr>
    </w:p>
    <w:tbl>
      <w:tblPr>
        <w:tblW w:w="96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410"/>
        <w:gridCol w:w="2409"/>
        <w:gridCol w:w="2127"/>
        <w:gridCol w:w="2316"/>
      </w:tblGrid>
      <w:tr w:rsidR="00BD3809" w:rsidRPr="007C21E3" w14:paraId="776EBD09" w14:textId="77777777" w:rsidTr="00DF391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EBF" w14:textId="77777777" w:rsidR="00BD3809" w:rsidRPr="007C21E3" w:rsidRDefault="00BD3809" w:rsidP="00A3493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0C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C2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1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28F" w14:textId="77777777" w:rsidR="00BD3809" w:rsidRPr="007C21E3" w:rsidRDefault="00BD3809" w:rsidP="007C21E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3">
              <w:rPr>
                <w:rFonts w:ascii="Times New Roman" w:hAnsi="Times New Roman" w:cs="Times New Roman"/>
                <w:sz w:val="24"/>
                <w:szCs w:val="24"/>
              </w:rPr>
              <w:t>Состав и значения целевых показателей (индикаторов) государственной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460" w14:textId="77777777" w:rsidR="00BD3809" w:rsidRPr="007C21E3" w:rsidRDefault="00BD3809" w:rsidP="007C21E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3">
              <w:rPr>
                <w:rFonts w:ascii="Times New Roman" w:hAnsi="Times New Roman" w:cs="Times New Roman"/>
                <w:sz w:val="24"/>
                <w:szCs w:val="24"/>
              </w:rPr>
              <w:t>Обоснование состава и значений целевых показателей (индикаторов)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B34" w14:textId="77777777" w:rsidR="00BD3809" w:rsidRDefault="00DF3918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Методика расчета</w:t>
            </w:r>
          </w:p>
          <w:p w14:paraId="372A4C1F" w14:textId="77777777" w:rsidR="00BD3809" w:rsidRDefault="00BD3809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14:paraId="6CB7201E" w14:textId="77777777" w:rsidR="00BD3809" w:rsidRPr="007C21E3" w:rsidRDefault="00BD3809" w:rsidP="00BD380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D74" w14:textId="77777777" w:rsidR="00BD3809" w:rsidRPr="007C21E3" w:rsidRDefault="00BD3809" w:rsidP="007C21E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3">
              <w:rPr>
                <w:rFonts w:ascii="Times New Roman" w:hAnsi="Times New Roman" w:cs="Times New Roman"/>
                <w:sz w:val="24"/>
                <w:szCs w:val="24"/>
              </w:rPr>
              <w:t>Влияние внешних факторов и условий на достижение целевых показателей (индикаторов)</w:t>
            </w:r>
          </w:p>
        </w:tc>
      </w:tr>
      <w:tr w:rsidR="00BD3809" w:rsidRPr="007C21E3" w14:paraId="00ADAEE0" w14:textId="77777777" w:rsidTr="00DF391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090" w14:textId="77777777" w:rsidR="00BD3809" w:rsidRPr="007C21E3" w:rsidRDefault="00BD3809" w:rsidP="003358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C8A" w14:textId="77777777" w:rsidR="00BD3809" w:rsidRPr="008C0CFA" w:rsidRDefault="008C0CFA" w:rsidP="008C0CF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A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иторингов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доступности </w:t>
            </w:r>
            <w:r w:rsidRPr="008C0CFA">
              <w:rPr>
                <w:rFonts w:ascii="Times New Roman" w:hAnsi="Times New Roman" w:cs="Times New Roman"/>
                <w:sz w:val="24"/>
                <w:szCs w:val="24"/>
              </w:rPr>
              <w:t>объектов и услуг в приоритетных сферах жизнедеятельности инвалидов и других МГН</w:t>
            </w:r>
          </w:p>
          <w:p w14:paraId="7682F715" w14:textId="77777777" w:rsidR="00BD3809" w:rsidRPr="007C21E3" w:rsidRDefault="00BD3809" w:rsidP="0040726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CF60" w14:textId="77777777" w:rsidR="00BD3809" w:rsidRPr="007C21E3" w:rsidRDefault="00BD3809" w:rsidP="0040726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95B55" w14:textId="77777777" w:rsidR="00BD3809" w:rsidRPr="007C21E3" w:rsidRDefault="00BD3809" w:rsidP="00407267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454" w14:textId="77777777" w:rsidR="00DF3918" w:rsidRPr="008C0CFA" w:rsidRDefault="008C0CFA" w:rsidP="00DF3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Выбранный показатель направлен на достижение поставленных целей и </w:t>
            </w:r>
            <w:r w:rsidRPr="008C0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муниципальной программы. Показатель позволяет провести анализ состояния </w:t>
            </w:r>
            <w:r w:rsidR="00DF391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</w:t>
            </w:r>
            <w:r w:rsidR="00DF3918" w:rsidRPr="008C0CFA">
              <w:rPr>
                <w:rFonts w:ascii="Times New Roman" w:hAnsi="Times New Roman" w:cs="Times New Roman"/>
                <w:sz w:val="24"/>
                <w:szCs w:val="24"/>
              </w:rPr>
              <w:t>объектов и услуг в приоритетных сферах жизнедеятельности инвалидов и других МГН</w:t>
            </w:r>
          </w:p>
          <w:p w14:paraId="53FFDC4C" w14:textId="77777777" w:rsidR="00BD3809" w:rsidRPr="007C21E3" w:rsidRDefault="00BD3809" w:rsidP="008C0CF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B06" w14:textId="77777777" w:rsidR="00BD3809" w:rsidRPr="00DF3918" w:rsidRDefault="00DF3918" w:rsidP="007C21E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F3918">
              <w:rPr>
                <w:rFonts w:ascii="Times New Roman" w:hAnsi="Times New Roman" w:cs="Times New Roman"/>
                <w:sz w:val="24"/>
                <w:szCs w:val="24"/>
              </w:rPr>
              <w:t xml:space="preserve">ыражается в твердом количестве, не требует формулы </w:t>
            </w:r>
            <w:r w:rsidRPr="00DF3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расчета, </w:t>
            </w:r>
            <w:r w:rsidRPr="00DF3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определяется как </w:t>
            </w:r>
            <w:r w:rsidRPr="00DF391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мониторингов состояния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FBD" w14:textId="77777777" w:rsidR="00BD3809" w:rsidRPr="007C21E3" w:rsidRDefault="00DF3918" w:rsidP="00BD380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факторы отсутствуют</w:t>
            </w:r>
          </w:p>
        </w:tc>
      </w:tr>
      <w:tr w:rsidR="00BD3809" w:rsidRPr="007C21E3" w14:paraId="73382253" w14:textId="77777777" w:rsidTr="00DF391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771B" w14:textId="77777777" w:rsidR="00BD3809" w:rsidRPr="007C21E3" w:rsidRDefault="00BD3809" w:rsidP="003358E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6C581555" w14:textId="77777777" w:rsidR="00BD3809" w:rsidRPr="007C21E3" w:rsidRDefault="00BD3809" w:rsidP="00F450DB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C21E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103" w14:textId="77777777" w:rsidR="00BD3809" w:rsidRPr="007C21E3" w:rsidRDefault="00DD1B2E" w:rsidP="00DD1B2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инвалидов и других МГН, удовлетворенных условиями доступности в  приоритетных  сферах жизнедеятельности в общем количестве опрошенных инвалидов и других МГН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83FC" w14:textId="77777777" w:rsidR="007A2979" w:rsidRPr="008C0CFA" w:rsidRDefault="007A2979" w:rsidP="007A297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A">
              <w:rPr>
                <w:rFonts w:ascii="Times New Roman" w:hAnsi="Times New Roman" w:cs="Times New Roman"/>
                <w:sz w:val="24"/>
                <w:szCs w:val="24"/>
              </w:rPr>
              <w:t xml:space="preserve">Выбранный показатель направлен на достижение поставленных целей и задач муниципальной программы. Показатель позволяет провести анализ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</w:t>
            </w:r>
            <w:r w:rsidRPr="008C0CFA">
              <w:rPr>
                <w:rFonts w:ascii="Times New Roman" w:hAnsi="Times New Roman" w:cs="Times New Roman"/>
                <w:sz w:val="24"/>
                <w:szCs w:val="24"/>
              </w:rPr>
              <w:t>объектов и услуг в приоритетных сферах жизнедеятельности инвалидов и других МГН</w:t>
            </w:r>
          </w:p>
          <w:p w14:paraId="2B730E40" w14:textId="77777777" w:rsidR="00BD3809" w:rsidRPr="007C21E3" w:rsidRDefault="00BD3809" w:rsidP="00E82D3C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D76" w14:textId="77777777" w:rsidR="00BD3809" w:rsidRPr="00485656" w:rsidRDefault="00485656" w:rsidP="00BD38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ассчитывается как отношение удовлетворенных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и других МГН старше 18 лет</w:t>
            </w:r>
            <w:r w:rsidRPr="0048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 доступности объектов из числа приоритетных объектов, включенных в реестр на территории Еткульского муниципального района, к общему количеству опрошенных  инвалидов и других МГН</w:t>
            </w:r>
            <w:r w:rsid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умноженное на 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(данные социологических опросов</w:t>
            </w:r>
            <w:r w:rsid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B42" w14:textId="77777777" w:rsidR="00BD3809" w:rsidRPr="007C21E3" w:rsidRDefault="00DF3918" w:rsidP="00DF391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факторы отсутствуют</w:t>
            </w:r>
          </w:p>
        </w:tc>
      </w:tr>
      <w:tr w:rsidR="00BD3809" w:rsidRPr="007C21E3" w14:paraId="0FB2EE8A" w14:textId="77777777" w:rsidTr="00DF3918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1B4" w14:textId="77777777" w:rsidR="00BD3809" w:rsidRPr="007C21E3" w:rsidRDefault="00BD3809" w:rsidP="00B649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216D" w14:textId="094ECAE6" w:rsidR="00BD3809" w:rsidRPr="007C21E3" w:rsidRDefault="00DD1B2E" w:rsidP="00230C9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23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 зданий и сооружений от общего</w:t>
            </w:r>
            <w:r w:rsidR="00F8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объектов, включенных в реестр приоритетных объектов в </w:t>
            </w:r>
            <w:r w:rsidR="00F873F4"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сферах жизнедеятельности инвалидов и</w:t>
            </w:r>
            <w:r w:rsidR="00F8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МГН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709" w14:textId="77777777" w:rsidR="007A2979" w:rsidRPr="008C0CFA" w:rsidRDefault="007A2979" w:rsidP="007A297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FA">
              <w:rPr>
                <w:rFonts w:ascii="Times New Roman" w:hAnsi="Times New Roman" w:cs="Times New Roman"/>
                <w:sz w:val="24"/>
                <w:szCs w:val="24"/>
              </w:rPr>
              <w:t>Выбранный показатель направлен на достижение поставленных целей и задач муниципальной программы. Показатель позволяет провести анализ</w:t>
            </w:r>
            <w:r w:rsidR="00BC2BE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</w:t>
            </w:r>
            <w:r w:rsidRPr="008C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BEF" w:rsidRPr="0048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к проблемам инвалидов и других </w:t>
            </w:r>
            <w:r w:rsidR="00BC2BEF" w:rsidRPr="0048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МГН</w:t>
            </w:r>
          </w:p>
          <w:p w14:paraId="2270089A" w14:textId="77777777" w:rsidR="00BD3809" w:rsidRPr="007C21E3" w:rsidRDefault="00BD3809" w:rsidP="0014168D">
            <w:pPr>
              <w:pStyle w:val="ConsPlusNormal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7BD" w14:textId="0C116A69" w:rsidR="00BD3809" w:rsidRPr="00485656" w:rsidRDefault="00485656" w:rsidP="00F873F4">
            <w:pPr>
              <w:tabs>
                <w:tab w:val="left" w:pos="720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Рассчитывается как отношение </w:t>
            </w:r>
            <w:r w:rsidR="00F8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оборудованных зданий и сооружений</w:t>
            </w:r>
            <w:r w:rsidRPr="0048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общему количеству </w:t>
            </w:r>
            <w:r w:rsidR="00F8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объектов, включенных в </w:t>
            </w:r>
            <w:r w:rsidR="00F8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реестр на территории Еткульского муниципального района  </w:t>
            </w:r>
            <w:r w:rsid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умноженное на 100% </w:t>
            </w:r>
            <w:r w:rsidR="00F8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58C" w14:textId="35D50D0F" w:rsidR="00BD3809" w:rsidRPr="00BF5A8E" w:rsidRDefault="00BF5A8E" w:rsidP="00BF5A8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финансирования либо финансирование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недостаточном объеме из бюджета Еткульского муниципального района и (или) внебюджетных источников</w:t>
            </w:r>
          </w:p>
        </w:tc>
      </w:tr>
    </w:tbl>
    <w:p w14:paraId="5E75CF37" w14:textId="77777777" w:rsidR="00DA2B16" w:rsidRDefault="003358E1" w:rsidP="00D8478C">
      <w:pPr>
        <w:tabs>
          <w:tab w:val="left" w:pos="3315"/>
        </w:tabs>
        <w:spacing w:after="0" w:line="27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689B5BD3" w14:textId="77777777" w:rsidR="007C7605" w:rsidRDefault="007C7605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B1EAE9B" w14:textId="77777777" w:rsidR="00581D22" w:rsidRDefault="00581D22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7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VI. Финансово-экономическое обоснование муниципальной программы</w:t>
      </w:r>
    </w:p>
    <w:p w14:paraId="531D3AF0" w14:textId="77777777" w:rsidR="00D8478C" w:rsidRPr="00D8478C" w:rsidRDefault="00D8478C" w:rsidP="0053220C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36ADFBB" w14:textId="77777777" w:rsidR="00254321" w:rsidRDefault="00D53CA4" w:rsidP="00D8478C">
      <w:pPr>
        <w:shd w:val="clear" w:color="auto" w:fill="FFFFFF"/>
        <w:spacing w:after="0" w:line="240" w:lineRule="auto"/>
        <w:ind w:right="96" w:firstLine="709"/>
        <w:contextualSpacing/>
        <w:jc w:val="both"/>
        <w:textAlignment w:val="top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Источником финансирования муниципальной программы являются: средства бюджета Еткульского муниципального района, средства бюджетов сельских поселений Еткульского муниципального района. Возможно привлечение средств из внебюджетных источников финансирования</w:t>
      </w:r>
      <w:r w:rsidR="00573E5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5615DAE7" w14:textId="77777777" w:rsidR="00254321" w:rsidRPr="0053220C" w:rsidRDefault="00254321" w:rsidP="00254321">
      <w:pPr>
        <w:shd w:val="clear" w:color="auto" w:fill="FFFFFF"/>
        <w:spacing w:after="0" w:line="273" w:lineRule="atLeast"/>
        <w:ind w:right="9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671"/>
        <w:gridCol w:w="3047"/>
        <w:gridCol w:w="2977"/>
      </w:tblGrid>
      <w:tr w:rsidR="00254321" w:rsidRPr="00D8478C" w14:paraId="74AA742D" w14:textId="77777777" w:rsidTr="00995030">
        <w:tc>
          <w:tcPr>
            <w:tcW w:w="1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C52F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7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59D0" w14:textId="6A9CD1A6" w:rsidR="00254321" w:rsidRPr="00D8478C" w:rsidRDefault="00254321" w:rsidP="003E205D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</w:t>
            </w:r>
            <w:r w:rsidR="00F925CB"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202</w:t>
            </w:r>
            <w:r w:rsidR="003E2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3г.-2025</w:t>
            </w:r>
            <w:r w:rsidR="00F925CB"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тыс. руб.</w:t>
            </w:r>
          </w:p>
        </w:tc>
      </w:tr>
      <w:tr w:rsidR="00254321" w:rsidRPr="00D8478C" w14:paraId="56D5C881" w14:textId="77777777" w:rsidTr="0099503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C69A" w14:textId="77777777" w:rsidR="00254321" w:rsidRPr="00D8478C" w:rsidRDefault="00254321" w:rsidP="0099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DD48" w14:textId="77777777" w:rsidR="00254321" w:rsidRPr="00D8478C" w:rsidRDefault="00254321" w:rsidP="00F925C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Финансовые средства, всего (</w:t>
            </w:r>
            <w:proofErr w:type="spellStart"/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925CB"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FD1A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254321" w:rsidRPr="00D8478C" w14:paraId="6682B3B1" w14:textId="77777777" w:rsidTr="00995030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D2A8" w14:textId="77777777" w:rsidR="00254321" w:rsidRPr="00D8478C" w:rsidRDefault="00254321" w:rsidP="0099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00B" w14:textId="77777777" w:rsidR="00254321" w:rsidRPr="00D8478C" w:rsidRDefault="00254321" w:rsidP="0099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AE1C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</w:p>
          <w:p w14:paraId="268E223E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14:paraId="35C47599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3696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  <w:p w14:paraId="509B07AF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254321" w:rsidRPr="00D8478C" w14:paraId="181CAE92" w14:textId="77777777" w:rsidTr="00995030"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7574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A90C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1D42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3609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4321" w:rsidRPr="00D8478C" w14:paraId="367BA00F" w14:textId="77777777" w:rsidTr="00BF5A8E"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CC77" w14:textId="7BB91D9A" w:rsidR="00254321" w:rsidRPr="00D8478C" w:rsidRDefault="00254321" w:rsidP="003E205D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2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B844" w14:textId="5DB364ED" w:rsidR="00254321" w:rsidRPr="00D8478C" w:rsidRDefault="00BF5A8E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C3AD" w14:textId="355BE680" w:rsidR="00254321" w:rsidRPr="00D8478C" w:rsidRDefault="00DE36DC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7573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4321" w:rsidRPr="00D8478C" w14:paraId="301B5B7E" w14:textId="77777777" w:rsidTr="00BF5A8E"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2CC7" w14:textId="7E68BD5C" w:rsidR="00254321" w:rsidRPr="00D8478C" w:rsidRDefault="00254321" w:rsidP="003E205D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E20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8478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9328" w14:textId="4633B1C9" w:rsidR="00254321" w:rsidRPr="00D8478C" w:rsidRDefault="00BF5A8E" w:rsidP="003E205D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163D" w14:textId="0E02235E" w:rsidR="00254321" w:rsidRPr="00D8478C" w:rsidRDefault="00DE36DC" w:rsidP="003E205D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D830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4321" w:rsidRPr="00D8478C" w14:paraId="3061DA6B" w14:textId="77777777" w:rsidTr="00BF5A8E"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B124" w14:textId="490ED7E2" w:rsidR="00254321" w:rsidRPr="00D8478C" w:rsidRDefault="00254321" w:rsidP="003E205D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3E20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8478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66AF" w14:textId="4838561E" w:rsidR="00254321" w:rsidRPr="00D8478C" w:rsidRDefault="00BF5A8E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E851" w14:textId="2056B37C" w:rsidR="00254321" w:rsidRPr="00D8478C" w:rsidRDefault="00DE36DC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D53B9" w14:textId="77777777" w:rsidR="00254321" w:rsidRPr="00D8478C" w:rsidRDefault="00254321" w:rsidP="00995030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504F83D" w14:textId="77777777" w:rsidR="00254321" w:rsidRPr="0053220C" w:rsidRDefault="00254321" w:rsidP="00254321">
      <w:pPr>
        <w:spacing w:after="0" w:line="273" w:lineRule="atLeast"/>
        <w:jc w:val="center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322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B40CEF" w14:textId="77777777" w:rsidR="00254321" w:rsidRPr="00D8478C" w:rsidRDefault="00254321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84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Объем финансирования муниципальной программы может </w:t>
      </w:r>
      <w:r w:rsidR="00D8478C" w:rsidRPr="00D8478C">
        <w:rPr>
          <w:rFonts w:ascii="Times New Roman" w:hAnsi="Times New Roman" w:cs="Times New Roman"/>
          <w:sz w:val="28"/>
          <w:szCs w:val="28"/>
        </w:rPr>
        <w:t>уточняться при подготовке проекта областного и местного бюджетов на очередной финансовый период</w:t>
      </w:r>
      <w:r w:rsidR="00D8478C">
        <w:rPr>
          <w:rFonts w:ascii="Times New Roman" w:hAnsi="Times New Roman" w:cs="Times New Roman"/>
          <w:sz w:val="28"/>
          <w:szCs w:val="28"/>
        </w:rPr>
        <w:t>,</w:t>
      </w:r>
      <w:r w:rsidR="00D8478C" w:rsidRPr="00D8478C">
        <w:rPr>
          <w:rFonts w:ascii="Times New Roman" w:hAnsi="Times New Roman" w:cs="Times New Roman"/>
          <w:sz w:val="28"/>
          <w:szCs w:val="28"/>
        </w:rPr>
        <w:t xml:space="preserve"> </w:t>
      </w:r>
      <w:r w:rsidRPr="00D84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корректироваться с учетом доходов местных бюджетов сельских поселений </w:t>
      </w:r>
      <w:r w:rsidR="00573E50" w:rsidRPr="00D84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Еткульского муниципального района </w:t>
      </w:r>
      <w:r w:rsidRPr="00D84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 соответствующий финансовый год</w:t>
      </w:r>
      <w:r w:rsidR="00573E50" w:rsidRPr="00D84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а также за счет внебюджетных средств или при помощи вовлечения спонсорской помощи</w:t>
      </w:r>
      <w:r w:rsidRPr="00D8478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14:paraId="0860FF53" w14:textId="77777777" w:rsidR="00A127EC" w:rsidRDefault="00A127EC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0C2FC61B" w14:textId="77777777" w:rsidR="00A127EC" w:rsidRDefault="00A127EC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1FCFC111" w14:textId="77777777" w:rsidR="00743F83" w:rsidRDefault="00743F83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002E790E" w14:textId="77777777" w:rsidR="00743F83" w:rsidRDefault="00743F83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11E6B354" w14:textId="77777777" w:rsidR="00743F83" w:rsidRDefault="00743F83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572E26DE" w14:textId="77777777" w:rsidR="00C35973" w:rsidRDefault="00C35973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2095F33C" w14:textId="77777777" w:rsidR="00C35973" w:rsidRDefault="00C35973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33A0FD72" w14:textId="77777777" w:rsidR="00C35973" w:rsidRDefault="00C35973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4227BE2E" w14:textId="77777777" w:rsidR="00C35973" w:rsidRDefault="00C35973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09B7B44B" w14:textId="77777777" w:rsidR="00C35973" w:rsidRDefault="00C35973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73CE6F47" w14:textId="77777777" w:rsidR="00C7552A" w:rsidRDefault="00C7552A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518FECCE" w14:textId="77777777" w:rsidR="00C7552A" w:rsidRDefault="00C7552A" w:rsidP="00254321">
      <w:pPr>
        <w:spacing w:after="0" w:line="27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25FDB877" w14:textId="77777777" w:rsidR="00581D22" w:rsidRPr="000343F7" w:rsidRDefault="00581D22" w:rsidP="00034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 1</w:t>
      </w:r>
    </w:p>
    <w:p w14:paraId="119A72D8" w14:textId="77777777" w:rsidR="00254321" w:rsidRPr="000343F7" w:rsidRDefault="00581D22" w:rsidP="00034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6D347220" w14:textId="77777777" w:rsidR="00091893" w:rsidRPr="000343F7" w:rsidRDefault="00362973" w:rsidP="00034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F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«Доступная среда» </w:t>
      </w:r>
      <w:r w:rsidR="00091893" w:rsidRPr="00034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Еткульском</w:t>
      </w:r>
    </w:p>
    <w:p w14:paraId="100B3588" w14:textId="77777777" w:rsidR="00581D22" w:rsidRPr="000343F7" w:rsidRDefault="00091893" w:rsidP="00034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034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="00362973" w:rsidRPr="00034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115848" w14:textId="77777777" w:rsidR="00581D22" w:rsidRPr="00BF5A8E" w:rsidRDefault="00CF3D3C" w:rsidP="0003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E812AA" w:rsidRPr="00BF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1D22" w:rsidRPr="00BF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</w:t>
      </w:r>
      <w:r w:rsidRPr="00BF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748CA2" w14:textId="77777777" w:rsidR="00581D22" w:rsidRPr="00BF5A8E" w:rsidRDefault="00581D22" w:rsidP="0003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174411D3" w14:textId="77777777" w:rsidR="00581D22" w:rsidRPr="00BF5A8E" w:rsidRDefault="00362973" w:rsidP="0003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«Доступная среда»  </w:t>
      </w:r>
      <w:r w:rsidR="00091893" w:rsidRPr="00BF5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Еткульском муниципальном районе</w:t>
      </w:r>
    </w:p>
    <w:p w14:paraId="296C7F81" w14:textId="77777777" w:rsidR="00DF4D82" w:rsidRPr="000343F7" w:rsidRDefault="00DF4D82" w:rsidP="0003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479"/>
        <w:gridCol w:w="2245"/>
        <w:gridCol w:w="2204"/>
        <w:gridCol w:w="850"/>
        <w:gridCol w:w="1413"/>
        <w:gridCol w:w="714"/>
        <w:gridCol w:w="708"/>
        <w:gridCol w:w="851"/>
      </w:tblGrid>
      <w:tr w:rsidR="002D313C" w:rsidRPr="000343F7" w14:paraId="0BE02ABB" w14:textId="77777777" w:rsidTr="00C770B7">
        <w:trPr>
          <w:trHeight w:val="135"/>
        </w:trPr>
        <w:tc>
          <w:tcPr>
            <w:tcW w:w="479" w:type="dxa"/>
            <w:vMerge w:val="restart"/>
          </w:tcPr>
          <w:p w14:paraId="42644603" w14:textId="77777777" w:rsidR="00E812AA" w:rsidRPr="000343F7" w:rsidRDefault="00E54B8C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5" w:type="dxa"/>
            <w:vMerge w:val="restart"/>
          </w:tcPr>
          <w:p w14:paraId="1BDECC3D" w14:textId="77777777" w:rsidR="00E812AA" w:rsidRPr="000343F7" w:rsidRDefault="00E54B8C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4" w:type="dxa"/>
            <w:vMerge w:val="restart"/>
          </w:tcPr>
          <w:p w14:paraId="4D4E1042" w14:textId="77777777" w:rsidR="00E812AA" w:rsidRPr="000343F7" w:rsidRDefault="00E54B8C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14:paraId="46D2947C" w14:textId="77777777" w:rsidR="00E812AA" w:rsidRPr="000343F7" w:rsidRDefault="00E54B8C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3" w:type="dxa"/>
            <w:vMerge w:val="restart"/>
          </w:tcPr>
          <w:p w14:paraId="17973117" w14:textId="77777777" w:rsidR="00E812AA" w:rsidRPr="000343F7" w:rsidRDefault="00E54B8C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73" w:type="dxa"/>
            <w:gridSpan w:val="3"/>
          </w:tcPr>
          <w:p w14:paraId="1E43033E" w14:textId="77777777" w:rsidR="00E812AA" w:rsidRPr="000343F7" w:rsidRDefault="00E54B8C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реализации муниципальной программы, тыс. руб.</w:t>
            </w:r>
          </w:p>
        </w:tc>
      </w:tr>
      <w:tr w:rsidR="002D313C" w:rsidRPr="000343F7" w14:paraId="4CFE378C" w14:textId="77777777" w:rsidTr="00C770B7">
        <w:trPr>
          <w:trHeight w:val="135"/>
        </w:trPr>
        <w:tc>
          <w:tcPr>
            <w:tcW w:w="479" w:type="dxa"/>
            <w:vMerge/>
          </w:tcPr>
          <w:p w14:paraId="31D40D2B" w14:textId="77777777" w:rsidR="00E812AA" w:rsidRPr="000343F7" w:rsidRDefault="00E812AA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vMerge/>
          </w:tcPr>
          <w:p w14:paraId="2F09FE2B" w14:textId="77777777" w:rsidR="00E812AA" w:rsidRPr="000343F7" w:rsidRDefault="00E812AA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14:paraId="2D687F67" w14:textId="77777777" w:rsidR="00E812AA" w:rsidRPr="000343F7" w:rsidRDefault="00E812AA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14:paraId="1CEC6CB6" w14:textId="77777777" w:rsidR="00E812AA" w:rsidRPr="000343F7" w:rsidRDefault="00E812AA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</w:tcPr>
          <w:p w14:paraId="351330E0" w14:textId="77777777" w:rsidR="00E812AA" w:rsidRPr="000343F7" w:rsidRDefault="00E812AA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14:paraId="3C46C20A" w14:textId="7A6A94E1" w:rsidR="00E812AA" w:rsidRPr="000343F7" w:rsidRDefault="00E54B8C" w:rsidP="00BF5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018ECA1C" w14:textId="22376A75" w:rsidR="00E812AA" w:rsidRPr="000343F7" w:rsidRDefault="00E54B8C" w:rsidP="00BF5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5DEC4ACB" w14:textId="503DE623" w:rsidR="00E812AA" w:rsidRPr="000343F7" w:rsidRDefault="00E54B8C" w:rsidP="00BF5A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F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4B8C" w:rsidRPr="000343F7" w14:paraId="25D34693" w14:textId="77777777" w:rsidTr="00C770B7">
        <w:tc>
          <w:tcPr>
            <w:tcW w:w="9464" w:type="dxa"/>
            <w:gridSpan w:val="8"/>
          </w:tcPr>
          <w:p w14:paraId="4FA5C715" w14:textId="77777777" w:rsidR="00E54B8C" w:rsidRPr="000343F7" w:rsidRDefault="0024121B" w:rsidP="0024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D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25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</w:t>
            </w:r>
            <w:r w:rsidRPr="00FF0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существующих ограничений, препятствующих жизнедеятельности инвалидов и иных  маломобильных групп населения, и оценка потребности в их устранении</w:t>
            </w:r>
          </w:p>
        </w:tc>
      </w:tr>
      <w:tr w:rsidR="002949EB" w:rsidRPr="000343F7" w14:paraId="0F36FA04" w14:textId="77777777" w:rsidTr="00C770B7">
        <w:tc>
          <w:tcPr>
            <w:tcW w:w="479" w:type="dxa"/>
          </w:tcPr>
          <w:p w14:paraId="354735FE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14:paraId="07EF1AC8" w14:textId="77777777" w:rsidR="002949EB" w:rsidRPr="000343F7" w:rsidRDefault="002949EB" w:rsidP="00B74AB9">
            <w:pPr>
              <w:rPr>
                <w:sz w:val="24"/>
                <w:szCs w:val="24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реестра приоритетных объектов социальной инфраструктуры и услуг в приоритетных сферах жизнедеятельности инвалидов и других МГН</w:t>
            </w:r>
          </w:p>
        </w:tc>
        <w:tc>
          <w:tcPr>
            <w:tcW w:w="2204" w:type="dxa"/>
          </w:tcPr>
          <w:p w14:paraId="7AE32566" w14:textId="279E6AD8" w:rsidR="002949EB" w:rsidRPr="002949EB" w:rsidRDefault="002949EB" w:rsidP="00294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«Комплексный центр социального обслуживания населения» Еткульского муниципального района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Еткульского муниципального района в лице Управления строительства и архитектуры</w:t>
            </w:r>
            <w:r w:rsidRPr="0029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850" w:type="dxa"/>
          </w:tcPr>
          <w:p w14:paraId="771EA37A" w14:textId="5EBECD17" w:rsidR="002949EB" w:rsidRPr="000343F7" w:rsidRDefault="002949EB" w:rsidP="00491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</w:tcPr>
          <w:p w14:paraId="6D726F09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714" w:type="dxa"/>
          </w:tcPr>
          <w:p w14:paraId="5A1AA5E0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4B5A7B16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6930C65E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9EB" w:rsidRPr="000343F7" w14:paraId="003F30D5" w14:textId="77777777" w:rsidTr="00C770B7">
        <w:tc>
          <w:tcPr>
            <w:tcW w:w="479" w:type="dxa"/>
          </w:tcPr>
          <w:p w14:paraId="4B221437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</w:tcPr>
          <w:p w14:paraId="756E54A0" w14:textId="77777777" w:rsidR="002949EB" w:rsidRPr="000343F7" w:rsidRDefault="002949EB" w:rsidP="00B74A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состояния доступности </w:t>
            </w:r>
            <w:r w:rsidRPr="000343F7">
              <w:rPr>
                <w:sz w:val="24"/>
                <w:szCs w:val="24"/>
              </w:rPr>
              <w:t xml:space="preserve"> 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объектов, включенных в реестр приоритетных объектов социальной инфраструктуры и услуг в приоритетных сферах жизнедеятельности инвалидов и других МГН</w:t>
            </w:r>
          </w:p>
        </w:tc>
        <w:tc>
          <w:tcPr>
            <w:tcW w:w="2204" w:type="dxa"/>
          </w:tcPr>
          <w:p w14:paraId="703FCAD5" w14:textId="13F3114C" w:rsidR="004916BF" w:rsidRDefault="002949EB" w:rsidP="00491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«Комплексный центр социального обслуживания населения» Еткульского муниципального района</w:t>
            </w:r>
            <w:r w:rsidR="00BF5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Еткульского муниципального района в лице Управления строительства и архитектуры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4A25A84" w14:textId="0548BF9B" w:rsidR="004916BF" w:rsidRDefault="00BF5A8E" w:rsidP="0049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</w:t>
            </w:r>
            <w:r w:rsidRPr="00BF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BF5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ветеранов (пенсионеров) труда,  Вооруженных Сил и правоохранительных органов Еткульского муниципального района Челябинской области</w:t>
            </w: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731674" w14:textId="52EB3DD4" w:rsidR="00BF5A8E" w:rsidRPr="004916BF" w:rsidRDefault="00BF5A8E" w:rsidP="00491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Еткульская</w:t>
            </w:r>
            <w:proofErr w:type="spellEnd"/>
            <w:r w:rsidRPr="00BF5A8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«Челябинская областная общественная организация Общероссийская общественная организация «Всероссийское общество инвалидов» </w:t>
            </w:r>
          </w:p>
          <w:p w14:paraId="24B16561" w14:textId="5A45D881" w:rsidR="002949EB" w:rsidRPr="000343F7" w:rsidRDefault="002949EB" w:rsidP="002949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850" w:type="dxa"/>
          </w:tcPr>
          <w:p w14:paraId="448AF967" w14:textId="387A0123" w:rsidR="002949EB" w:rsidRPr="000343F7" w:rsidRDefault="002949EB" w:rsidP="00491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</w:tcPr>
          <w:p w14:paraId="228EC2FB" w14:textId="77777777" w:rsidR="002949EB" w:rsidRPr="000343F7" w:rsidRDefault="006A5512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714" w:type="dxa"/>
          </w:tcPr>
          <w:p w14:paraId="59DAD380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3AF0B7CE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3FC83FAA" w14:textId="77777777" w:rsidR="002949EB" w:rsidRPr="000343F7" w:rsidRDefault="002949EB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541F" w:rsidRPr="000343F7" w14:paraId="40BE866C" w14:textId="77777777" w:rsidTr="00C770B7">
        <w:tc>
          <w:tcPr>
            <w:tcW w:w="9464" w:type="dxa"/>
            <w:gridSpan w:val="8"/>
          </w:tcPr>
          <w:p w14:paraId="13410737" w14:textId="13E6B58C" w:rsidR="00BC541F" w:rsidRPr="000343F7" w:rsidRDefault="002949EB" w:rsidP="0003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</w:t>
            </w:r>
            <w:r w:rsidRPr="00FF04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инвалидов и других МГН</w:t>
            </w:r>
          </w:p>
        </w:tc>
      </w:tr>
      <w:tr w:rsidR="00784700" w:rsidRPr="000343F7" w14:paraId="249E420B" w14:textId="77777777" w:rsidTr="0006336E">
        <w:trPr>
          <w:trHeight w:val="2655"/>
        </w:trPr>
        <w:tc>
          <w:tcPr>
            <w:tcW w:w="479" w:type="dxa"/>
          </w:tcPr>
          <w:p w14:paraId="6837C357" w14:textId="77777777" w:rsidR="00BC541F" w:rsidRPr="000343F7" w:rsidRDefault="00CF3D3C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5" w:type="dxa"/>
          </w:tcPr>
          <w:p w14:paraId="3E4DD86B" w14:textId="77777777" w:rsidR="00BC541F" w:rsidRPr="000343F7" w:rsidRDefault="00AB661F" w:rsidP="0003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доступности в строящихся и реконструируемых объектах социальной инфраструктуры для инвалидов и других МГН</w:t>
            </w:r>
            <w:r w:rsidR="00BC541F"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4" w:type="dxa"/>
          </w:tcPr>
          <w:p w14:paraId="4B74455B" w14:textId="77777777" w:rsidR="00BC541F" w:rsidRPr="000343F7" w:rsidRDefault="006A5512" w:rsidP="006A5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Еткульского муниципального района в лице Управления строительства и архитектуры</w:t>
            </w:r>
            <w:r w:rsidRPr="0029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</w:t>
            </w:r>
          </w:p>
        </w:tc>
        <w:tc>
          <w:tcPr>
            <w:tcW w:w="850" w:type="dxa"/>
          </w:tcPr>
          <w:p w14:paraId="46958EA6" w14:textId="433E4920" w:rsidR="00BC541F" w:rsidRPr="000343F7" w:rsidRDefault="00BC541F" w:rsidP="00491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</w:tcPr>
          <w:p w14:paraId="728E40EE" w14:textId="77777777" w:rsidR="00BC541F" w:rsidRPr="000343F7" w:rsidRDefault="00C770B7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714" w:type="dxa"/>
          </w:tcPr>
          <w:p w14:paraId="565DE75E" w14:textId="77777777" w:rsidR="00BC541F" w:rsidRPr="000343F7" w:rsidRDefault="00BC54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6B81D331" w14:textId="77777777" w:rsidR="00BC541F" w:rsidRPr="000343F7" w:rsidRDefault="00BC54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6E8FFB08" w14:textId="77777777" w:rsidR="00BC541F" w:rsidRPr="000343F7" w:rsidRDefault="00BC54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36E" w:rsidRPr="000343F7" w14:paraId="46CBE6AB" w14:textId="77777777" w:rsidTr="00C770B7">
        <w:trPr>
          <w:trHeight w:val="90"/>
        </w:trPr>
        <w:tc>
          <w:tcPr>
            <w:tcW w:w="479" w:type="dxa"/>
          </w:tcPr>
          <w:p w14:paraId="66585545" w14:textId="77777777" w:rsidR="0006336E" w:rsidRPr="000343F7" w:rsidRDefault="0006336E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</w:tcPr>
          <w:p w14:paraId="65CC1786" w14:textId="17772B2E" w:rsidR="0006336E" w:rsidRPr="000343F7" w:rsidRDefault="004916BF" w:rsidP="00041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зданий и сооружений из числа включенных в реестр приоритетных объектов для беспрепятственного доступа инвалидов и других МГН</w:t>
            </w:r>
          </w:p>
        </w:tc>
        <w:tc>
          <w:tcPr>
            <w:tcW w:w="2204" w:type="dxa"/>
          </w:tcPr>
          <w:p w14:paraId="61AF5940" w14:textId="77777777" w:rsidR="0006336E" w:rsidRDefault="0006336E" w:rsidP="000633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Еткульского муниципального района</w:t>
            </w:r>
          </w:p>
        </w:tc>
        <w:tc>
          <w:tcPr>
            <w:tcW w:w="850" w:type="dxa"/>
          </w:tcPr>
          <w:p w14:paraId="1EFFE9D5" w14:textId="1CBF73B2" w:rsidR="0006336E" w:rsidRPr="000343F7" w:rsidRDefault="0006336E" w:rsidP="00491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3-2025</w:t>
            </w:r>
          </w:p>
        </w:tc>
        <w:tc>
          <w:tcPr>
            <w:tcW w:w="1413" w:type="dxa"/>
          </w:tcPr>
          <w:p w14:paraId="5ABA5456" w14:textId="71DC7594" w:rsidR="0006336E" w:rsidRDefault="0006336E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внебюджетные источники, спонсорская помощь</w:t>
            </w:r>
          </w:p>
        </w:tc>
        <w:tc>
          <w:tcPr>
            <w:tcW w:w="714" w:type="dxa"/>
          </w:tcPr>
          <w:p w14:paraId="39425DC8" w14:textId="1DB3A8C0" w:rsidR="0006336E" w:rsidRPr="000343F7" w:rsidRDefault="004916B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421482C5" w14:textId="5C6EB21B" w:rsidR="0006336E" w:rsidRPr="000343F7" w:rsidRDefault="0006336E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27E9937D" w14:textId="105D99A8" w:rsidR="0006336E" w:rsidRPr="000343F7" w:rsidRDefault="004916B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661F" w:rsidRPr="000343F7" w14:paraId="69C1BA9C" w14:textId="77777777" w:rsidTr="00C770B7">
        <w:tc>
          <w:tcPr>
            <w:tcW w:w="9464" w:type="dxa"/>
            <w:gridSpan w:val="8"/>
          </w:tcPr>
          <w:p w14:paraId="175D1A2C" w14:textId="77777777" w:rsidR="00AB661F" w:rsidRPr="000343F7" w:rsidRDefault="006A5512" w:rsidP="0003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3 - 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социальной разобщенности в обществе и </w:t>
            </w:r>
            <w:r w:rsidRPr="00FF04D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FF0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сознания к проблемам инвалидов по обеспечению</w:t>
            </w:r>
            <w:r w:rsidRPr="00FF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доступной среды жизнедеятельности для инвалидов и других маломобильных групп населения</w:t>
            </w:r>
          </w:p>
        </w:tc>
      </w:tr>
      <w:tr w:rsidR="00AB661F" w:rsidRPr="000343F7" w14:paraId="72C80EFB" w14:textId="77777777" w:rsidTr="00C770B7">
        <w:tc>
          <w:tcPr>
            <w:tcW w:w="479" w:type="dxa"/>
          </w:tcPr>
          <w:p w14:paraId="4820EE74" w14:textId="77777777" w:rsidR="00AB661F" w:rsidRPr="000343F7" w:rsidRDefault="00AB66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45" w:type="dxa"/>
          </w:tcPr>
          <w:p w14:paraId="3268B4AE" w14:textId="454DCB13" w:rsidR="00AB661F" w:rsidRPr="000343F7" w:rsidRDefault="00AB661F" w:rsidP="00034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>Ведение баз данных, содержащих информацию об инвалидах, проживающих в Еткульском муниципальном районе</w:t>
            </w:r>
            <w:r w:rsidR="00A96608">
              <w:rPr>
                <w:rFonts w:ascii="Times New Roman" w:hAnsi="Times New Roman" w:cs="Times New Roman"/>
                <w:sz w:val="24"/>
                <w:szCs w:val="24"/>
              </w:rPr>
              <w:t>, пользующихся мерами социальной поддержки</w:t>
            </w:r>
          </w:p>
        </w:tc>
        <w:tc>
          <w:tcPr>
            <w:tcW w:w="2204" w:type="dxa"/>
          </w:tcPr>
          <w:p w14:paraId="75E83732" w14:textId="77777777" w:rsidR="00520ADA" w:rsidRDefault="00520ADA" w:rsidP="00520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Еткульского муниципального района</w:t>
            </w:r>
          </w:p>
          <w:p w14:paraId="689A7E03" w14:textId="77777777" w:rsidR="00AB661F" w:rsidRPr="000343F7" w:rsidRDefault="00520ADA" w:rsidP="00520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«Комплексный центр социального обслуживания населения» Еткульского муниципального района</w:t>
            </w:r>
          </w:p>
        </w:tc>
        <w:tc>
          <w:tcPr>
            <w:tcW w:w="850" w:type="dxa"/>
          </w:tcPr>
          <w:p w14:paraId="09E114E1" w14:textId="32D81B5C" w:rsidR="00AB661F" w:rsidRPr="000343F7" w:rsidRDefault="00AB661F" w:rsidP="00491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</w:tcPr>
          <w:p w14:paraId="1AEAC2C6" w14:textId="77777777" w:rsidR="00AB661F" w:rsidRPr="000343F7" w:rsidRDefault="00C770B7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714" w:type="dxa"/>
          </w:tcPr>
          <w:p w14:paraId="3B3EE0E6" w14:textId="77777777" w:rsidR="00AB661F" w:rsidRPr="000343F7" w:rsidRDefault="00AB66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7646AF84" w14:textId="77777777" w:rsidR="00AB661F" w:rsidRPr="000343F7" w:rsidRDefault="00AB66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10C86499" w14:textId="77777777" w:rsidR="00AB661F" w:rsidRPr="000343F7" w:rsidRDefault="00AB66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661F" w:rsidRPr="000343F7" w14:paraId="3DB4F3BE" w14:textId="77777777" w:rsidTr="00C770B7">
        <w:tc>
          <w:tcPr>
            <w:tcW w:w="479" w:type="dxa"/>
          </w:tcPr>
          <w:p w14:paraId="7FF3A55F" w14:textId="77777777" w:rsidR="00AB661F" w:rsidRPr="000343F7" w:rsidRDefault="00AB66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5" w:type="dxa"/>
          </w:tcPr>
          <w:p w14:paraId="411C26D2" w14:textId="77777777" w:rsidR="00AB661F" w:rsidRPr="000343F7" w:rsidRDefault="00AB661F" w:rsidP="00034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и новостных материалов в средствах массовой информации и на официальных интернет сайтах, направленных на формирование позитивного отношения в обществе к проблемам инвалидов и других МГН</w:t>
            </w:r>
          </w:p>
        </w:tc>
        <w:tc>
          <w:tcPr>
            <w:tcW w:w="2204" w:type="dxa"/>
          </w:tcPr>
          <w:p w14:paraId="700A231F" w14:textId="5FF04B4D" w:rsidR="00AB661F" w:rsidRDefault="006A5512" w:rsidP="00520A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Еткульского муниципального района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E74399" w14:textId="77777777" w:rsidR="00520ADA" w:rsidRDefault="00520ADA" w:rsidP="004916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«Комплексный центр социального обслуживания населения» Еткульского муниципального района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F20CD3" w14:textId="77777777" w:rsidR="00237EB6" w:rsidRDefault="004916BF" w:rsidP="00237EB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</w:t>
            </w:r>
            <w:r w:rsidRPr="00BF5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ветеранов (пенсионеров) труда,  Вооруженных Сил и правоохранительных органов Еткульского муниципального района Челябинской области</w:t>
            </w: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F25E7D" w14:textId="47E2C342" w:rsidR="004916BF" w:rsidRPr="004916BF" w:rsidRDefault="004916BF" w:rsidP="00237EB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Еткульская</w:t>
            </w:r>
            <w:proofErr w:type="spellEnd"/>
            <w:r w:rsidRPr="00BF5A8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«Челябинская </w:t>
            </w:r>
            <w:r w:rsidRPr="00BF5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областная общественная организация Общероссийская общественная организация «Всероссийское общество инвалидов» </w:t>
            </w:r>
          </w:p>
        </w:tc>
        <w:tc>
          <w:tcPr>
            <w:tcW w:w="850" w:type="dxa"/>
          </w:tcPr>
          <w:p w14:paraId="201FAF90" w14:textId="01BF8F33" w:rsidR="00AB661F" w:rsidRPr="000343F7" w:rsidRDefault="00AB661F" w:rsidP="00491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9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" w:type="dxa"/>
          </w:tcPr>
          <w:p w14:paraId="7A9EEC18" w14:textId="77777777" w:rsidR="00AB661F" w:rsidRPr="000343F7" w:rsidRDefault="00C770B7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 финансирование</w:t>
            </w:r>
          </w:p>
        </w:tc>
        <w:tc>
          <w:tcPr>
            <w:tcW w:w="714" w:type="dxa"/>
          </w:tcPr>
          <w:p w14:paraId="3DD44B2E" w14:textId="77777777" w:rsidR="00AB661F" w:rsidRPr="000343F7" w:rsidRDefault="00AB66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14:paraId="1455044C" w14:textId="77777777" w:rsidR="00AB661F" w:rsidRPr="000343F7" w:rsidRDefault="00AB66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1C929042" w14:textId="77777777" w:rsidR="00AB661F" w:rsidRPr="000343F7" w:rsidRDefault="00AB661F" w:rsidP="00034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1F7899A" w14:textId="77777777" w:rsidR="002D313C" w:rsidRDefault="002D313C" w:rsidP="00C66276">
      <w:pPr>
        <w:spacing w:after="0" w:line="28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066C105" w14:textId="77777777" w:rsidR="002D313C" w:rsidRDefault="002D313C" w:rsidP="0053220C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107C21F" w14:textId="77777777" w:rsidR="002D313C" w:rsidRDefault="002D313C" w:rsidP="0053220C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11AEE8EB" w14:textId="77777777" w:rsidR="002D313C" w:rsidRDefault="002D313C" w:rsidP="0053220C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2D313C" w:rsidSect="0078320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22"/>
    <w:rsid w:val="00020C21"/>
    <w:rsid w:val="000343F7"/>
    <w:rsid w:val="000370E0"/>
    <w:rsid w:val="000375EB"/>
    <w:rsid w:val="0004112E"/>
    <w:rsid w:val="0004136A"/>
    <w:rsid w:val="000620A5"/>
    <w:rsid w:val="0006336E"/>
    <w:rsid w:val="00067A93"/>
    <w:rsid w:val="0007257E"/>
    <w:rsid w:val="00082FC9"/>
    <w:rsid w:val="00091893"/>
    <w:rsid w:val="000A30DE"/>
    <w:rsid w:val="000B4925"/>
    <w:rsid w:val="000C1F60"/>
    <w:rsid w:val="000C765B"/>
    <w:rsid w:val="000F2251"/>
    <w:rsid w:val="000F6D31"/>
    <w:rsid w:val="00100FBE"/>
    <w:rsid w:val="001245BD"/>
    <w:rsid w:val="0014168D"/>
    <w:rsid w:val="00143CD6"/>
    <w:rsid w:val="00163159"/>
    <w:rsid w:val="00175940"/>
    <w:rsid w:val="001763F6"/>
    <w:rsid w:val="00176DBB"/>
    <w:rsid w:val="00187AA3"/>
    <w:rsid w:val="00194184"/>
    <w:rsid w:val="001A39ED"/>
    <w:rsid w:val="001B0B45"/>
    <w:rsid w:val="001B1BF9"/>
    <w:rsid w:val="001B3B59"/>
    <w:rsid w:val="001B4E38"/>
    <w:rsid w:val="001D268D"/>
    <w:rsid w:val="001D4E76"/>
    <w:rsid w:val="001D56E3"/>
    <w:rsid w:val="001E3766"/>
    <w:rsid w:val="001F1459"/>
    <w:rsid w:val="001F21CF"/>
    <w:rsid w:val="001F21FA"/>
    <w:rsid w:val="001F45F0"/>
    <w:rsid w:val="001F5FFF"/>
    <w:rsid w:val="0022022C"/>
    <w:rsid w:val="002264C9"/>
    <w:rsid w:val="00230B0F"/>
    <w:rsid w:val="00230C93"/>
    <w:rsid w:val="00231F60"/>
    <w:rsid w:val="00237EB6"/>
    <w:rsid w:val="0024121B"/>
    <w:rsid w:val="0024555C"/>
    <w:rsid w:val="00254321"/>
    <w:rsid w:val="00256001"/>
    <w:rsid w:val="00273F70"/>
    <w:rsid w:val="00274F86"/>
    <w:rsid w:val="0028156C"/>
    <w:rsid w:val="0028621C"/>
    <w:rsid w:val="002949EB"/>
    <w:rsid w:val="00295C0B"/>
    <w:rsid w:val="002C66F1"/>
    <w:rsid w:val="002D313C"/>
    <w:rsid w:val="002E66A1"/>
    <w:rsid w:val="002F4B7A"/>
    <w:rsid w:val="002F7A96"/>
    <w:rsid w:val="002F7D32"/>
    <w:rsid w:val="00301EDB"/>
    <w:rsid w:val="0032081A"/>
    <w:rsid w:val="0033296E"/>
    <w:rsid w:val="003358E1"/>
    <w:rsid w:val="0033713E"/>
    <w:rsid w:val="00345B03"/>
    <w:rsid w:val="00354FE2"/>
    <w:rsid w:val="00362973"/>
    <w:rsid w:val="00380532"/>
    <w:rsid w:val="003A4155"/>
    <w:rsid w:val="003A43BE"/>
    <w:rsid w:val="003C03DF"/>
    <w:rsid w:val="003D0C79"/>
    <w:rsid w:val="003D1AE4"/>
    <w:rsid w:val="003E205D"/>
    <w:rsid w:val="003F02B1"/>
    <w:rsid w:val="00407267"/>
    <w:rsid w:val="00410124"/>
    <w:rsid w:val="00427637"/>
    <w:rsid w:val="00433B69"/>
    <w:rsid w:val="00467888"/>
    <w:rsid w:val="00470196"/>
    <w:rsid w:val="004774DB"/>
    <w:rsid w:val="00482025"/>
    <w:rsid w:val="00485656"/>
    <w:rsid w:val="004916BF"/>
    <w:rsid w:val="0049301F"/>
    <w:rsid w:val="00493EA4"/>
    <w:rsid w:val="004A3DAF"/>
    <w:rsid w:val="004C7936"/>
    <w:rsid w:val="004E240A"/>
    <w:rsid w:val="004E7F70"/>
    <w:rsid w:val="004F1495"/>
    <w:rsid w:val="0050026E"/>
    <w:rsid w:val="005051E4"/>
    <w:rsid w:val="0051352F"/>
    <w:rsid w:val="00520ADA"/>
    <w:rsid w:val="00521BB4"/>
    <w:rsid w:val="0052580E"/>
    <w:rsid w:val="0053220C"/>
    <w:rsid w:val="0053719E"/>
    <w:rsid w:val="00546344"/>
    <w:rsid w:val="00556B81"/>
    <w:rsid w:val="00565378"/>
    <w:rsid w:val="0057140D"/>
    <w:rsid w:val="00573E50"/>
    <w:rsid w:val="00575F2C"/>
    <w:rsid w:val="00581D22"/>
    <w:rsid w:val="00583200"/>
    <w:rsid w:val="00585F61"/>
    <w:rsid w:val="00590334"/>
    <w:rsid w:val="00594BA1"/>
    <w:rsid w:val="005A1001"/>
    <w:rsid w:val="005A3327"/>
    <w:rsid w:val="005B32B5"/>
    <w:rsid w:val="005D1B6E"/>
    <w:rsid w:val="005E1C9D"/>
    <w:rsid w:val="005F4EA1"/>
    <w:rsid w:val="00602915"/>
    <w:rsid w:val="00615034"/>
    <w:rsid w:val="00616672"/>
    <w:rsid w:val="0062552F"/>
    <w:rsid w:val="00651D8D"/>
    <w:rsid w:val="0065268D"/>
    <w:rsid w:val="0065579C"/>
    <w:rsid w:val="006702DD"/>
    <w:rsid w:val="0068706C"/>
    <w:rsid w:val="00692D8E"/>
    <w:rsid w:val="006A4A09"/>
    <w:rsid w:val="006A5512"/>
    <w:rsid w:val="006A6497"/>
    <w:rsid w:val="006B1309"/>
    <w:rsid w:val="006C7F83"/>
    <w:rsid w:val="006E0B50"/>
    <w:rsid w:val="006E1B36"/>
    <w:rsid w:val="006F0280"/>
    <w:rsid w:val="006F0556"/>
    <w:rsid w:val="006F4277"/>
    <w:rsid w:val="006F69B1"/>
    <w:rsid w:val="00715DBA"/>
    <w:rsid w:val="00724949"/>
    <w:rsid w:val="007250AF"/>
    <w:rsid w:val="0072559A"/>
    <w:rsid w:val="007273CC"/>
    <w:rsid w:val="00735DED"/>
    <w:rsid w:val="00743F83"/>
    <w:rsid w:val="00747D1E"/>
    <w:rsid w:val="00775E5F"/>
    <w:rsid w:val="00777E20"/>
    <w:rsid w:val="007805CD"/>
    <w:rsid w:val="00783205"/>
    <w:rsid w:val="00784700"/>
    <w:rsid w:val="007874BF"/>
    <w:rsid w:val="007875B6"/>
    <w:rsid w:val="007A2979"/>
    <w:rsid w:val="007A3E96"/>
    <w:rsid w:val="007A490D"/>
    <w:rsid w:val="007B742F"/>
    <w:rsid w:val="007C21E3"/>
    <w:rsid w:val="007C4CFC"/>
    <w:rsid w:val="007C4F0A"/>
    <w:rsid w:val="007C6305"/>
    <w:rsid w:val="007C7605"/>
    <w:rsid w:val="007C7CE2"/>
    <w:rsid w:val="007D32EC"/>
    <w:rsid w:val="007D3FA5"/>
    <w:rsid w:val="007E4BD3"/>
    <w:rsid w:val="007F6B63"/>
    <w:rsid w:val="007F7379"/>
    <w:rsid w:val="0084433F"/>
    <w:rsid w:val="00852B59"/>
    <w:rsid w:val="008564A6"/>
    <w:rsid w:val="00881A45"/>
    <w:rsid w:val="008827B6"/>
    <w:rsid w:val="0088499E"/>
    <w:rsid w:val="008C0CFA"/>
    <w:rsid w:val="008C1C4D"/>
    <w:rsid w:val="008C5D7A"/>
    <w:rsid w:val="008E6315"/>
    <w:rsid w:val="0090281A"/>
    <w:rsid w:val="009271BF"/>
    <w:rsid w:val="00930FD2"/>
    <w:rsid w:val="00936186"/>
    <w:rsid w:val="009422DC"/>
    <w:rsid w:val="00942B52"/>
    <w:rsid w:val="00961137"/>
    <w:rsid w:val="0096233A"/>
    <w:rsid w:val="00973E2E"/>
    <w:rsid w:val="00995030"/>
    <w:rsid w:val="009A1E17"/>
    <w:rsid w:val="009B21C7"/>
    <w:rsid w:val="009C23AE"/>
    <w:rsid w:val="009D5537"/>
    <w:rsid w:val="009E421C"/>
    <w:rsid w:val="009E4A9D"/>
    <w:rsid w:val="009F204F"/>
    <w:rsid w:val="009F2644"/>
    <w:rsid w:val="00A127EC"/>
    <w:rsid w:val="00A3493A"/>
    <w:rsid w:val="00A3495A"/>
    <w:rsid w:val="00A37F0D"/>
    <w:rsid w:val="00A47E31"/>
    <w:rsid w:val="00A57D98"/>
    <w:rsid w:val="00A632A9"/>
    <w:rsid w:val="00A64A2A"/>
    <w:rsid w:val="00A70690"/>
    <w:rsid w:val="00A7188C"/>
    <w:rsid w:val="00A8395D"/>
    <w:rsid w:val="00A918F0"/>
    <w:rsid w:val="00A959AF"/>
    <w:rsid w:val="00A96608"/>
    <w:rsid w:val="00AB0CD2"/>
    <w:rsid w:val="00AB661F"/>
    <w:rsid w:val="00AC22A8"/>
    <w:rsid w:val="00AD1594"/>
    <w:rsid w:val="00AD63AE"/>
    <w:rsid w:val="00AE0BE0"/>
    <w:rsid w:val="00AE23F8"/>
    <w:rsid w:val="00AE37BA"/>
    <w:rsid w:val="00B51310"/>
    <w:rsid w:val="00B54C66"/>
    <w:rsid w:val="00B64927"/>
    <w:rsid w:val="00B675FC"/>
    <w:rsid w:val="00B75F94"/>
    <w:rsid w:val="00B91010"/>
    <w:rsid w:val="00BA4EEC"/>
    <w:rsid w:val="00BC2BEF"/>
    <w:rsid w:val="00BC541F"/>
    <w:rsid w:val="00BD3809"/>
    <w:rsid w:val="00BD5B95"/>
    <w:rsid w:val="00BF550A"/>
    <w:rsid w:val="00BF5A8E"/>
    <w:rsid w:val="00C116A8"/>
    <w:rsid w:val="00C35973"/>
    <w:rsid w:val="00C42F34"/>
    <w:rsid w:val="00C66276"/>
    <w:rsid w:val="00C66583"/>
    <w:rsid w:val="00C7552A"/>
    <w:rsid w:val="00C76BD6"/>
    <w:rsid w:val="00C770B7"/>
    <w:rsid w:val="00C93AA5"/>
    <w:rsid w:val="00CA4B29"/>
    <w:rsid w:val="00CA571C"/>
    <w:rsid w:val="00CC0104"/>
    <w:rsid w:val="00CC17EA"/>
    <w:rsid w:val="00CC1C44"/>
    <w:rsid w:val="00CE33E7"/>
    <w:rsid w:val="00CF3D3C"/>
    <w:rsid w:val="00CF3E10"/>
    <w:rsid w:val="00CF4A54"/>
    <w:rsid w:val="00D069F1"/>
    <w:rsid w:val="00D1520B"/>
    <w:rsid w:val="00D479F3"/>
    <w:rsid w:val="00D53CA4"/>
    <w:rsid w:val="00D66F1C"/>
    <w:rsid w:val="00D71269"/>
    <w:rsid w:val="00D82CE8"/>
    <w:rsid w:val="00D8478C"/>
    <w:rsid w:val="00D84F85"/>
    <w:rsid w:val="00D92833"/>
    <w:rsid w:val="00D93C69"/>
    <w:rsid w:val="00D959F1"/>
    <w:rsid w:val="00D97402"/>
    <w:rsid w:val="00DA2B16"/>
    <w:rsid w:val="00DC1179"/>
    <w:rsid w:val="00DC2F3F"/>
    <w:rsid w:val="00DD172C"/>
    <w:rsid w:val="00DD1B2E"/>
    <w:rsid w:val="00DE36DC"/>
    <w:rsid w:val="00DF3918"/>
    <w:rsid w:val="00DF4D82"/>
    <w:rsid w:val="00E06175"/>
    <w:rsid w:val="00E06E29"/>
    <w:rsid w:val="00E33250"/>
    <w:rsid w:val="00E37DF7"/>
    <w:rsid w:val="00E54B8C"/>
    <w:rsid w:val="00E73D1C"/>
    <w:rsid w:val="00E812AA"/>
    <w:rsid w:val="00E82D3C"/>
    <w:rsid w:val="00E94A30"/>
    <w:rsid w:val="00E94EB2"/>
    <w:rsid w:val="00EA7E08"/>
    <w:rsid w:val="00EA7F23"/>
    <w:rsid w:val="00EC34F6"/>
    <w:rsid w:val="00EE64BF"/>
    <w:rsid w:val="00EF41ED"/>
    <w:rsid w:val="00F02154"/>
    <w:rsid w:val="00F16C36"/>
    <w:rsid w:val="00F246A9"/>
    <w:rsid w:val="00F2762B"/>
    <w:rsid w:val="00F3028C"/>
    <w:rsid w:val="00F31D01"/>
    <w:rsid w:val="00F35A1B"/>
    <w:rsid w:val="00F40743"/>
    <w:rsid w:val="00F4234E"/>
    <w:rsid w:val="00F450DB"/>
    <w:rsid w:val="00F74CC0"/>
    <w:rsid w:val="00F76AFD"/>
    <w:rsid w:val="00F873F4"/>
    <w:rsid w:val="00F925CB"/>
    <w:rsid w:val="00FB3768"/>
    <w:rsid w:val="00FC74C4"/>
    <w:rsid w:val="00FD6686"/>
    <w:rsid w:val="00FE5F77"/>
    <w:rsid w:val="00FE6BCA"/>
    <w:rsid w:val="00FF04DA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F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81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1D2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1D22"/>
    <w:rPr>
      <w:color w:val="800080"/>
      <w:u w:val="single"/>
    </w:rPr>
  </w:style>
  <w:style w:type="paragraph" w:styleId="a8">
    <w:name w:val="No Spacing"/>
    <w:basedOn w:val="a"/>
    <w:uiPriority w:val="1"/>
    <w:qFormat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8F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8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037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0">
    <w:name w:val="ConsPlusTitle"/>
    <w:uiPriority w:val="99"/>
    <w:rsid w:val="00DA2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81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1D2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1D22"/>
    <w:rPr>
      <w:color w:val="800080"/>
      <w:u w:val="single"/>
    </w:rPr>
  </w:style>
  <w:style w:type="paragraph" w:styleId="a8">
    <w:name w:val="No Spacing"/>
    <w:basedOn w:val="a"/>
    <w:uiPriority w:val="1"/>
    <w:qFormat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8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8F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8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037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0">
    <w:name w:val="ConsPlusTitle"/>
    <w:uiPriority w:val="99"/>
    <w:rsid w:val="00DA2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51D47E2E7B1B29E3E570FDDD2A3EA7E96752A6A8118CF890799AC17BEA8FA85C6AB897198D0631932863e4a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E66-FD98-4BDB-97D0-E489D9FE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15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18</cp:revision>
  <cp:lastPrinted>2022-12-12T07:07:00Z</cp:lastPrinted>
  <dcterms:created xsi:type="dcterms:W3CDTF">2022-10-31T08:55:00Z</dcterms:created>
  <dcterms:modified xsi:type="dcterms:W3CDTF">2022-12-12T07:08:00Z</dcterms:modified>
</cp:coreProperties>
</file>